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264AC9" w:rsidRDefault="004D666D" w:rsidP="004D666D">
      <w:pPr>
        <w:spacing w:after="0"/>
        <w:ind w:left="1988" w:hanging="1988"/>
        <w:rPr>
          <w:rFonts w:ascii="Arial" w:hAnsi="Arial" w:cs="Arial"/>
          <w:b/>
          <w:sz w:val="24"/>
          <w:lang w:val="en-US"/>
        </w:rPr>
      </w:pPr>
      <w:r w:rsidRPr="00264AC9">
        <w:rPr>
          <w:rFonts w:ascii="Arial" w:hAnsi="Arial" w:cs="Arial"/>
          <w:b/>
          <w:sz w:val="24"/>
          <w:lang w:val="en-US"/>
        </w:rPr>
        <w:t>3GPP TSG RAN WG1 Meeting #9</w:t>
      </w:r>
      <w:r w:rsidR="007F656C" w:rsidRPr="00264AC9">
        <w:rPr>
          <w:rFonts w:ascii="Arial" w:hAnsi="Arial" w:cs="Arial"/>
          <w:b/>
          <w:sz w:val="24"/>
          <w:lang w:val="en-US"/>
        </w:rPr>
        <w:t>4</w:t>
      </w:r>
      <w:r w:rsidR="00C46B1C" w:rsidRPr="00264AC9">
        <w:rPr>
          <w:rFonts w:ascii="Arial" w:hAnsi="Arial" w:cs="Arial"/>
          <w:b/>
          <w:sz w:val="24"/>
          <w:lang w:val="en-US"/>
        </w:rPr>
        <w:t>bis</w:t>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00A5749B" w:rsidRPr="004E61A8">
        <w:rPr>
          <w:rFonts w:ascii="Arial" w:hAnsi="Arial" w:cs="Arial"/>
          <w:b/>
          <w:sz w:val="24"/>
          <w:lang w:val="en-US"/>
        </w:rPr>
        <w:t>R1-1811847</w:t>
      </w:r>
    </w:p>
    <w:p w:rsidR="00B108D8" w:rsidRPr="00264AC9" w:rsidRDefault="00105EBF" w:rsidP="00B108D8">
      <w:pPr>
        <w:spacing w:after="0"/>
        <w:ind w:left="1988" w:hanging="1988"/>
        <w:rPr>
          <w:rFonts w:ascii="Arial" w:hAnsi="Arial" w:cs="Arial"/>
          <w:b/>
          <w:sz w:val="24"/>
          <w:lang w:val="en-US"/>
        </w:rPr>
      </w:pPr>
      <w:r w:rsidRPr="00264AC9">
        <w:rPr>
          <w:rFonts w:ascii="Arial" w:hAnsi="Arial" w:cs="Arial"/>
          <w:b/>
          <w:sz w:val="24"/>
          <w:lang w:val="en-US"/>
        </w:rPr>
        <w:t>Chengdu</w:t>
      </w:r>
      <w:r w:rsidR="007F656C" w:rsidRPr="00264AC9">
        <w:rPr>
          <w:rFonts w:ascii="Arial" w:hAnsi="Arial" w:cs="Arial"/>
          <w:b/>
          <w:sz w:val="24"/>
          <w:lang w:val="en-US"/>
        </w:rPr>
        <w:t xml:space="preserve">, </w:t>
      </w:r>
      <w:r w:rsidR="00B108D8" w:rsidRPr="00264AC9">
        <w:rPr>
          <w:rFonts w:ascii="Arial" w:hAnsi="Arial" w:cs="Arial"/>
          <w:b/>
          <w:sz w:val="24"/>
          <w:lang w:val="en-US"/>
        </w:rPr>
        <w:t>Chengdu, China, October 8th – 12th, 2018</w:t>
      </w:r>
    </w:p>
    <w:p w:rsidR="007F656C" w:rsidRPr="00264AC9" w:rsidRDefault="007F656C" w:rsidP="004D666D">
      <w:pPr>
        <w:spacing w:after="0"/>
        <w:ind w:left="1988" w:hanging="1988"/>
        <w:rPr>
          <w:rFonts w:ascii="Arial" w:hAnsi="Arial" w:cs="Arial"/>
          <w:b/>
          <w:sz w:val="24"/>
          <w:lang w:val="en-US"/>
        </w:rPr>
      </w:pPr>
    </w:p>
    <w:p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rsidR="005B3AB2" w:rsidRPr="00264AC9"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152803" w:rsidRPr="00264AC9">
        <w:rPr>
          <w:rFonts w:ascii="Arial" w:hAnsi="Arial" w:cs="Arial"/>
          <w:b/>
          <w:sz w:val="24"/>
          <w:lang w:val="en-US"/>
        </w:rPr>
        <w:t xml:space="preserve">Summary for </w:t>
      </w:r>
      <w:r w:rsidR="00406E5C" w:rsidRPr="00264AC9">
        <w:rPr>
          <w:rFonts w:ascii="Arial" w:hAnsi="Arial" w:cs="Arial"/>
          <w:b/>
          <w:sz w:val="24"/>
          <w:lang w:val="en-US"/>
        </w:rPr>
        <w:t xml:space="preserve">NR-V2X </w:t>
      </w:r>
      <w:r w:rsidR="00152803" w:rsidRPr="00264AC9">
        <w:rPr>
          <w:rFonts w:ascii="Arial" w:hAnsi="Arial" w:cs="Arial"/>
          <w:b/>
          <w:sz w:val="24"/>
          <w:lang w:val="en-US"/>
        </w:rPr>
        <w:t>AI</w:t>
      </w:r>
      <w:r w:rsidR="005A6C6D" w:rsidRPr="00264AC9">
        <w:rPr>
          <w:rFonts w:ascii="Arial" w:hAnsi="Arial" w:cs="Arial"/>
          <w:b/>
          <w:sz w:val="24"/>
          <w:lang w:val="en-US"/>
        </w:rPr>
        <w:t xml:space="preserve"> </w:t>
      </w:r>
      <w:r w:rsidR="008112A8" w:rsidRPr="00264AC9">
        <w:rPr>
          <w:rFonts w:ascii="Arial" w:hAnsi="Arial" w:cs="Arial"/>
          <w:b/>
          <w:sz w:val="24"/>
          <w:lang w:val="en-US"/>
        </w:rPr>
        <w:t>-</w:t>
      </w:r>
      <w:r w:rsidR="00152803" w:rsidRPr="00264AC9">
        <w:rPr>
          <w:rFonts w:ascii="Arial" w:hAnsi="Arial" w:cs="Arial"/>
          <w:b/>
          <w:sz w:val="24"/>
          <w:lang w:val="en-US"/>
        </w:rPr>
        <w:t xml:space="preserve"> 7.2.4.1.4</w:t>
      </w:r>
      <w:r w:rsidR="005E4B4D" w:rsidRPr="00264AC9">
        <w:rPr>
          <w:rFonts w:ascii="Arial" w:hAnsi="Arial" w:cs="Arial"/>
          <w:b/>
          <w:sz w:val="24"/>
          <w:lang w:val="en-US"/>
        </w:rPr>
        <w:t xml:space="preserve"> </w:t>
      </w:r>
      <w:r w:rsidR="00152803" w:rsidRPr="00264AC9">
        <w:rPr>
          <w:rFonts w:ascii="Arial" w:hAnsi="Arial" w:cs="Arial"/>
          <w:b/>
          <w:sz w:val="24"/>
          <w:lang w:val="en-US"/>
        </w:rPr>
        <w:t>Resource Allocation Mechanism</w:t>
      </w:r>
    </w:p>
    <w:p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264AC9">
        <w:rPr>
          <w:rFonts w:ascii="Arial" w:hAnsi="Arial" w:cs="Arial"/>
          <w:b/>
          <w:sz w:val="24"/>
          <w:lang w:val="en-US"/>
        </w:rPr>
        <w:t>7</w:t>
      </w:r>
      <w:r w:rsidR="00103994" w:rsidRPr="00264AC9">
        <w:rPr>
          <w:rFonts w:ascii="Arial" w:hAnsi="Arial" w:cs="Arial"/>
          <w:b/>
          <w:sz w:val="24"/>
          <w:lang w:val="en-US"/>
        </w:rPr>
        <w:t>.</w:t>
      </w:r>
      <w:r w:rsidR="00152803" w:rsidRPr="00264AC9">
        <w:rPr>
          <w:rFonts w:ascii="Arial" w:hAnsi="Arial" w:cs="Arial"/>
          <w:b/>
          <w:sz w:val="24"/>
          <w:lang w:val="en-US"/>
        </w:rPr>
        <w:t>2</w:t>
      </w:r>
      <w:r w:rsidR="00103994" w:rsidRPr="00264AC9">
        <w:rPr>
          <w:rFonts w:ascii="Arial" w:hAnsi="Arial" w:cs="Arial"/>
          <w:b/>
          <w:sz w:val="24"/>
          <w:lang w:val="en-US"/>
        </w:rPr>
        <w:t>.</w:t>
      </w:r>
      <w:r w:rsidR="00152803" w:rsidRPr="00264AC9">
        <w:rPr>
          <w:rFonts w:ascii="Arial" w:hAnsi="Arial" w:cs="Arial"/>
          <w:b/>
          <w:sz w:val="24"/>
          <w:lang w:val="en-US"/>
        </w:rPr>
        <w:t>4.1.4</w:t>
      </w:r>
    </w:p>
    <w:p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rsidR="00702009" w:rsidRPr="00264AC9" w:rsidRDefault="00E71EC1" w:rsidP="00702009">
      <w:pPr>
        <w:pStyle w:val="3GPPH1"/>
        <w:tabs>
          <w:tab w:val="clear" w:pos="432"/>
          <w:tab w:val="num" w:pos="426"/>
        </w:tabs>
        <w:rPr>
          <w:lang w:val="en-US"/>
        </w:rPr>
      </w:pPr>
      <w:r w:rsidRPr="00264AC9">
        <w:rPr>
          <w:lang w:val="en-US"/>
        </w:rPr>
        <w:t>Introduction</w:t>
      </w:r>
    </w:p>
    <w:p w:rsidR="00152803" w:rsidRPr="00264AC9" w:rsidRDefault="00152803" w:rsidP="007933B6">
      <w:pPr>
        <w:pStyle w:val="3GPPText"/>
      </w:pPr>
      <w:r w:rsidRPr="00264AC9">
        <w:t xml:space="preserve">In this contribution, we provide summary of </w:t>
      </w:r>
      <w:r w:rsidR="002C02FF" w:rsidRPr="00264AC9">
        <w:t xml:space="preserve">major </w:t>
      </w:r>
      <w:r w:rsidRPr="00264AC9">
        <w:t xml:space="preserve">sidelink resource allocation aspects for NR-V2X sidelink communication design. Based on review of </w:t>
      </w:r>
      <w:r w:rsidR="002C02FF" w:rsidRPr="00264AC9">
        <w:t xml:space="preserve">the </w:t>
      </w:r>
      <w:r w:rsidRPr="00264AC9">
        <w:t>submitted contributions</w:t>
      </w:r>
      <w:r w:rsidR="001F4607" w:rsidRPr="00264AC9">
        <w:t xml:space="preserve"> </w:t>
      </w:r>
      <w:r w:rsidR="001F4607" w:rsidRPr="00264AC9">
        <w:fldChar w:fldCharType="begin"/>
      </w:r>
      <w:r w:rsidR="001F4607" w:rsidRPr="00264AC9">
        <w:instrText xml:space="preserve"> REF _Ref526325010 \n \h </w:instrText>
      </w:r>
      <w:r w:rsidR="007933B6" w:rsidRPr="00264AC9">
        <w:instrText xml:space="preserve"> \* MERGEFORMAT </w:instrText>
      </w:r>
      <w:r w:rsidR="001F4607" w:rsidRPr="00264AC9">
        <w:fldChar w:fldCharType="separate"/>
      </w:r>
      <w:r w:rsidR="001F4607" w:rsidRPr="00264AC9">
        <w:t>[1]</w:t>
      </w:r>
      <w:r w:rsidR="001F4607" w:rsidRPr="00264AC9">
        <w:fldChar w:fldCharType="end"/>
      </w:r>
      <w:r w:rsidR="001F4607" w:rsidRPr="00264AC9">
        <w:t>-</w:t>
      </w:r>
      <w:r w:rsidR="001F4607" w:rsidRPr="00264AC9">
        <w:fldChar w:fldCharType="begin"/>
      </w:r>
      <w:r w:rsidR="001F4607" w:rsidRPr="00264AC9">
        <w:instrText xml:space="preserve"> REF _Ref526351310 \n \h </w:instrText>
      </w:r>
      <w:r w:rsidR="007933B6" w:rsidRPr="00264AC9">
        <w:instrText xml:space="preserve"> \* MERGEFORMAT </w:instrText>
      </w:r>
      <w:r w:rsidR="001F4607" w:rsidRPr="00264AC9">
        <w:fldChar w:fldCharType="separate"/>
      </w:r>
      <w:r w:rsidR="001F4607" w:rsidRPr="00264AC9">
        <w:t>[32]</w:t>
      </w:r>
      <w:r w:rsidR="001F4607" w:rsidRPr="00264AC9">
        <w:fldChar w:fldCharType="end"/>
      </w:r>
      <w:r w:rsidRPr="00264AC9">
        <w:t>, the following list of open aspects was identified:</w:t>
      </w:r>
    </w:p>
    <w:p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rsidR="00AD44D4" w:rsidRPr="00264AC9" w:rsidRDefault="00AD44D4" w:rsidP="00AD44D4">
      <w:pPr>
        <w:pStyle w:val="3GPPAgreements"/>
      </w:pPr>
      <w:r w:rsidRPr="00264AC9">
        <w:t>Sidelink resource configuration and resource pools</w:t>
      </w:r>
    </w:p>
    <w:p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rsidR="00152803" w:rsidRPr="00264AC9" w:rsidRDefault="00F95661" w:rsidP="00152803">
      <w:pPr>
        <w:pStyle w:val="3GPPAgreements"/>
      </w:pPr>
      <w:r w:rsidRPr="00264AC9">
        <w:t>Mode-1/Mode-2 sidelink resource sharing and mode switching</w:t>
      </w:r>
    </w:p>
    <w:p w:rsidR="00152803" w:rsidRPr="00264AC9" w:rsidRDefault="00152803" w:rsidP="00307290">
      <w:pPr>
        <w:pStyle w:val="3GPPAgreements"/>
        <w:numPr>
          <w:ilvl w:val="1"/>
          <w:numId w:val="9"/>
        </w:numPr>
      </w:pPr>
      <w:r w:rsidRPr="00264AC9">
        <w:t xml:space="preserve">Sidelink resource sharing between </w:t>
      </w:r>
      <w:proofErr w:type="spellStart"/>
      <w:r w:rsidRPr="00264AC9">
        <w:t>gNB</w:t>
      </w:r>
      <w:proofErr w:type="spellEnd"/>
      <w:r w:rsidRPr="00264AC9">
        <w:t>-controlled and UE-autonomous resource allocation modes</w:t>
      </w:r>
    </w:p>
    <w:p w:rsidR="00152803" w:rsidRPr="00264AC9" w:rsidRDefault="00152803" w:rsidP="00307290">
      <w:pPr>
        <w:pStyle w:val="3GPPAgreements"/>
        <w:numPr>
          <w:ilvl w:val="1"/>
          <w:numId w:val="9"/>
        </w:numPr>
      </w:pPr>
      <w:r w:rsidRPr="00264AC9">
        <w:t xml:space="preserve">Switching aspects between </w:t>
      </w:r>
      <w:proofErr w:type="spellStart"/>
      <w:r w:rsidRPr="00264AC9">
        <w:t>gNB</w:t>
      </w:r>
      <w:proofErr w:type="spellEnd"/>
      <w:r w:rsidRPr="00264AC9">
        <w:t>-controlled and UE-autonomous resource allocation modes</w:t>
      </w:r>
    </w:p>
    <w:p w:rsidR="00152803" w:rsidRPr="00264AC9" w:rsidRDefault="00152803" w:rsidP="00307290">
      <w:pPr>
        <w:pStyle w:val="3GPPAgreements"/>
        <w:numPr>
          <w:ilvl w:val="1"/>
          <w:numId w:val="9"/>
        </w:numPr>
      </w:pPr>
      <w:r w:rsidRPr="00264AC9">
        <w:t xml:space="preserve">Note: There is a potential overlap with another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w:t>
      </w:r>
    </w:p>
    <w:p w:rsidR="00766A42" w:rsidRPr="00264AC9" w:rsidRDefault="00766A42" w:rsidP="00766A42">
      <w:pPr>
        <w:pStyle w:val="3GPPAgreements"/>
      </w:pPr>
      <w:r w:rsidRPr="00264AC9">
        <w:t xml:space="preserve">Sidelink </w:t>
      </w:r>
      <w:r w:rsidR="00127D12">
        <w:t>c</w:t>
      </w:r>
      <w:r w:rsidRPr="00264AC9">
        <w:t xml:space="preserve">ongestion </w:t>
      </w:r>
      <w:r w:rsidR="00127D12">
        <w:t>c</w:t>
      </w:r>
      <w:r w:rsidRPr="00264AC9">
        <w:t xml:space="preserve">ontrol and </w:t>
      </w:r>
      <w:proofErr w:type="spellStart"/>
      <w:r w:rsidRPr="00264AC9">
        <w:t>QoS</w:t>
      </w:r>
      <w:proofErr w:type="spellEnd"/>
      <w:r w:rsidRPr="00264AC9">
        <w:t xml:space="preserve"> </w:t>
      </w:r>
      <w:r w:rsidR="00127D12">
        <w:t>c</w:t>
      </w:r>
      <w:r w:rsidRPr="00264AC9">
        <w:t>onsiderations</w:t>
      </w:r>
    </w:p>
    <w:p w:rsidR="00E71EC1" w:rsidRPr="00264AC9" w:rsidRDefault="00152803" w:rsidP="007933B6">
      <w:pPr>
        <w:pStyle w:val="3GPPText"/>
      </w:pPr>
      <w:r w:rsidRPr="00264AC9">
        <w:t xml:space="preserve">Next sections provide </w:t>
      </w:r>
      <w:r w:rsidR="00612A12" w:rsidRPr="00264AC9">
        <w:t xml:space="preserve">additional </w:t>
      </w:r>
      <w:r w:rsidRPr="00264AC9">
        <w:t>details on the sidelink resource allocation aspects identified above</w:t>
      </w:r>
      <w:r w:rsidR="00D02448" w:rsidRPr="00264AC9">
        <w:t xml:space="preserve"> and suggest initial proposals for discussion/decision</w:t>
      </w:r>
      <w:r w:rsidRPr="00264AC9">
        <w:t>.</w:t>
      </w:r>
    </w:p>
    <w:p w:rsidR="00105EBF" w:rsidRPr="00264AC9" w:rsidRDefault="00105EBF" w:rsidP="00612A12">
      <w:pPr>
        <w:pStyle w:val="3GPPAgreements"/>
        <w:numPr>
          <w:ilvl w:val="0"/>
          <w:numId w:val="0"/>
        </w:numPr>
        <w:ind w:left="284" w:hanging="284"/>
      </w:pPr>
    </w:p>
    <w:p w:rsidR="00915D6C" w:rsidRPr="00264AC9" w:rsidRDefault="00915D6C" w:rsidP="00915D6C">
      <w:pPr>
        <w:pStyle w:val="3GPPH1"/>
        <w:rPr>
          <w:lang w:val="en-US"/>
        </w:rPr>
      </w:pPr>
      <w:r w:rsidRPr="00264AC9">
        <w:rPr>
          <w:lang w:val="en-US"/>
        </w:rPr>
        <w:t>Background on Sidelink Res</w:t>
      </w:r>
      <w:r w:rsidR="00F90523" w:rsidRPr="00264AC9">
        <w:rPr>
          <w:lang w:val="en-US"/>
        </w:rPr>
        <w:t>ource Allocation Mechanisms</w:t>
      </w:r>
    </w:p>
    <w:p w:rsidR="00915D6C" w:rsidRPr="00264AC9" w:rsidRDefault="00F90523" w:rsidP="00612A12">
      <w:pPr>
        <w:pStyle w:val="3GPPAgreements"/>
        <w:numPr>
          <w:ilvl w:val="0"/>
          <w:numId w:val="0"/>
        </w:numPr>
        <w:ind w:left="284" w:hanging="284"/>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F90523" w:rsidRPr="00264AC9" w:rsidTr="00F90523">
        <w:tc>
          <w:tcPr>
            <w:tcW w:w="9923" w:type="dxa"/>
          </w:tcPr>
          <w:p w:rsidR="00F90523" w:rsidRPr="004E61A8" w:rsidRDefault="00F90523" w:rsidP="00F90523">
            <w:pPr>
              <w:rPr>
                <w:b/>
                <w:sz w:val="22"/>
                <w:lang w:val="en-US" w:eastAsia="x-none"/>
              </w:rPr>
            </w:pPr>
            <w:r w:rsidRPr="004E61A8">
              <w:rPr>
                <w:sz w:val="22"/>
                <w:highlight w:val="green"/>
                <w:lang w:val="en-US" w:eastAsia="x-none"/>
              </w:rPr>
              <w:t>Agreements</w:t>
            </w:r>
            <w:r w:rsidRPr="004E61A8">
              <w:rPr>
                <w:b/>
                <w:sz w:val="22"/>
                <w:lang w:val="en-US" w:eastAsia="x-none"/>
              </w:rPr>
              <w:t>:</w:t>
            </w:r>
          </w:p>
          <w:p w:rsidR="00F90523" w:rsidRPr="004E61A8" w:rsidRDefault="00F90523" w:rsidP="00F90523">
            <w:pPr>
              <w:pStyle w:val="3GPPAgreements"/>
            </w:pPr>
            <w:r w:rsidRPr="004E61A8">
              <w:t>At least two sidelink resource allocation modes are defined for NR-V2X sidelink communication</w:t>
            </w:r>
          </w:p>
          <w:p w:rsidR="00F90523" w:rsidRPr="004E61A8" w:rsidRDefault="00F90523" w:rsidP="00F90523">
            <w:pPr>
              <w:pStyle w:val="3GPPAgreements"/>
              <w:numPr>
                <w:ilvl w:val="1"/>
                <w:numId w:val="9"/>
              </w:numPr>
            </w:pPr>
            <w:r w:rsidRPr="004E61A8">
              <w:t>Mode 1: Base station schedules sidelink resource(s) to be used by UE for sidelink transmission(s)</w:t>
            </w:r>
          </w:p>
          <w:p w:rsidR="00F90523" w:rsidRPr="004E61A8" w:rsidRDefault="00F90523" w:rsidP="00F90523">
            <w:pPr>
              <w:pStyle w:val="3GPPAgreements"/>
              <w:numPr>
                <w:ilvl w:val="1"/>
                <w:numId w:val="9"/>
              </w:numPr>
            </w:pPr>
            <w:r w:rsidRPr="004E61A8">
              <w:t>Mode 2: UE determines (i.e. base station does not schedule) sidelink transmission resource(s) within sidelink resources configured by base station/network or pre-configured sidelink resources</w:t>
            </w:r>
          </w:p>
          <w:p w:rsidR="00F90523" w:rsidRPr="004E61A8" w:rsidRDefault="00F90523" w:rsidP="00F90523">
            <w:pPr>
              <w:pStyle w:val="3GPPAgreements"/>
              <w:numPr>
                <w:ilvl w:val="0"/>
                <w:numId w:val="0"/>
              </w:numPr>
              <w:ind w:left="284" w:hanging="284"/>
            </w:pPr>
            <w:r w:rsidRPr="004E61A8">
              <w:t>Notes:</w:t>
            </w:r>
          </w:p>
          <w:p w:rsidR="00F90523" w:rsidRPr="004E61A8" w:rsidRDefault="00F90523" w:rsidP="00F90523">
            <w:pPr>
              <w:pStyle w:val="3GPPAgreements"/>
              <w:numPr>
                <w:ilvl w:val="1"/>
                <w:numId w:val="9"/>
              </w:numPr>
            </w:pPr>
            <w:proofErr w:type="spellStart"/>
            <w:proofErr w:type="gramStart"/>
            <w:r w:rsidRPr="004E61A8">
              <w:lastRenderedPageBreak/>
              <w:t>eNB</w:t>
            </w:r>
            <w:proofErr w:type="spellEnd"/>
            <w:proofErr w:type="gramEnd"/>
            <w:r w:rsidRPr="004E61A8">
              <w:t xml:space="preserve"> control of NR sidelink and </w:t>
            </w:r>
            <w:proofErr w:type="spellStart"/>
            <w:r w:rsidRPr="004E61A8">
              <w:t>gNB</w:t>
            </w:r>
            <w:proofErr w:type="spellEnd"/>
            <w:r w:rsidRPr="004E61A8">
              <w:t xml:space="preserve"> control of LTE sidelink resources will be separately considered in corresponding agenda items. </w:t>
            </w:r>
          </w:p>
          <w:p w:rsidR="00F90523" w:rsidRPr="004E61A8" w:rsidRDefault="00F90523" w:rsidP="00F90523">
            <w:pPr>
              <w:pStyle w:val="3GPPAgreements"/>
              <w:numPr>
                <w:ilvl w:val="1"/>
                <w:numId w:val="9"/>
              </w:numPr>
            </w:pPr>
            <w:r w:rsidRPr="004E61A8">
              <w:t>Mode-2 definition covers potential sidelink radio-layer functionality or resource allocation sub-modes (subject to further refinement including merging of some or all of them) where</w:t>
            </w:r>
          </w:p>
          <w:p w:rsidR="00F90523" w:rsidRPr="004E61A8" w:rsidRDefault="00F90523" w:rsidP="00F90523">
            <w:pPr>
              <w:pStyle w:val="3GPPAgreements"/>
              <w:numPr>
                <w:ilvl w:val="2"/>
                <w:numId w:val="10"/>
              </w:numPr>
            </w:pPr>
            <w:r w:rsidRPr="004E61A8">
              <w:t>UE autonomously selects sidelink resource for transmission</w:t>
            </w:r>
          </w:p>
          <w:p w:rsidR="00F90523" w:rsidRPr="004E61A8" w:rsidRDefault="00F90523" w:rsidP="00F90523">
            <w:pPr>
              <w:pStyle w:val="3GPPAgreements"/>
              <w:numPr>
                <w:ilvl w:val="2"/>
                <w:numId w:val="10"/>
              </w:numPr>
            </w:pPr>
            <w:r w:rsidRPr="004E61A8">
              <w:t>UE assists sidelink resource selection for other UE(s)</w:t>
            </w:r>
          </w:p>
          <w:p w:rsidR="00F90523" w:rsidRPr="004E61A8" w:rsidRDefault="00F90523" w:rsidP="00F90523">
            <w:pPr>
              <w:pStyle w:val="3GPPAgreements"/>
              <w:numPr>
                <w:ilvl w:val="2"/>
                <w:numId w:val="10"/>
              </w:numPr>
            </w:pPr>
            <w:r w:rsidRPr="004E61A8">
              <w:t>UE is configured with NR configured grant (type-1 like) for sidelink transmission</w:t>
            </w:r>
          </w:p>
          <w:p w:rsidR="00F90523" w:rsidRPr="004E61A8" w:rsidRDefault="00F90523" w:rsidP="00F90523">
            <w:pPr>
              <w:pStyle w:val="3GPPAgreements"/>
              <w:numPr>
                <w:ilvl w:val="2"/>
                <w:numId w:val="10"/>
              </w:numPr>
            </w:pPr>
            <w:r w:rsidRPr="004E61A8">
              <w:t>UE schedules sidelink transmissions of other UEs</w:t>
            </w:r>
          </w:p>
          <w:p w:rsidR="00F90523" w:rsidRPr="00264AC9" w:rsidRDefault="00F90523" w:rsidP="00F90523">
            <w:pPr>
              <w:pStyle w:val="3GPPAgreements"/>
              <w:rPr>
                <w:sz w:val="20"/>
              </w:rPr>
            </w:pPr>
            <w:r w:rsidRPr="004E61A8">
              <w:t>RAN1 to continue study details of resource allocation modes for NR-V2X sidelink communication</w:t>
            </w:r>
          </w:p>
        </w:tc>
      </w:tr>
    </w:tbl>
    <w:p w:rsidR="00915D6C" w:rsidRPr="00264AC9" w:rsidRDefault="00F90523" w:rsidP="00612A12">
      <w:pPr>
        <w:pStyle w:val="3GPPAgreements"/>
        <w:numPr>
          <w:ilvl w:val="0"/>
          <w:numId w:val="0"/>
        </w:numPr>
        <w:ind w:left="284" w:hanging="284"/>
      </w:pPr>
      <w:r w:rsidRPr="00264AC9">
        <w:lastRenderedPageBreak/>
        <w:t>Based on th</w:t>
      </w:r>
      <w:r w:rsidR="0017430A" w:rsidRPr="00264AC9">
        <w:t>e</w:t>
      </w:r>
      <w:r w:rsidRPr="00264AC9">
        <w:t>s</w:t>
      </w:r>
      <w:r w:rsidR="0017430A" w:rsidRPr="00264AC9">
        <w:t>e</w:t>
      </w:r>
      <w:r w:rsidRPr="00264AC9">
        <w:t xml:space="preserve"> agreements</w:t>
      </w:r>
      <w:r w:rsidR="0017430A" w:rsidRPr="00264AC9">
        <w:t>,</w:t>
      </w:r>
      <w:r w:rsidRPr="00264AC9">
        <w:t xml:space="preserve"> companies continue</w:t>
      </w:r>
      <w:r w:rsidR="0017430A" w:rsidRPr="00264AC9">
        <w:t>d</w:t>
      </w:r>
      <w:r w:rsidRPr="00264AC9">
        <w:t xml:space="preserve"> discussion on sidelink resource allocation</w:t>
      </w:r>
      <w:r w:rsidR="0017430A" w:rsidRPr="00264AC9">
        <w:t xml:space="preserve"> in </w:t>
      </w:r>
      <w:r w:rsidR="0017430A" w:rsidRPr="00264AC9">
        <w:fldChar w:fldCharType="begin"/>
      </w:r>
      <w:r w:rsidR="0017430A" w:rsidRPr="00264AC9">
        <w:instrText xml:space="preserve"> REF _Ref526325010 \r \h </w:instrText>
      </w:r>
      <w:r w:rsidR="0017430A" w:rsidRPr="00264AC9">
        <w:fldChar w:fldCharType="separate"/>
      </w:r>
      <w:r w:rsidR="0017430A" w:rsidRPr="00264AC9">
        <w:t>[1]</w:t>
      </w:r>
      <w:r w:rsidR="0017430A" w:rsidRPr="00264AC9">
        <w:fldChar w:fldCharType="end"/>
      </w:r>
      <w:r w:rsidR="0017430A" w:rsidRPr="00264AC9">
        <w:t>-</w:t>
      </w:r>
      <w:r w:rsidR="0017430A" w:rsidRPr="00264AC9">
        <w:fldChar w:fldCharType="begin"/>
      </w:r>
      <w:r w:rsidR="0017430A" w:rsidRPr="00264AC9">
        <w:instrText xml:space="preserve"> REF _Ref526351310 \r \h </w:instrText>
      </w:r>
      <w:r w:rsidR="0017430A" w:rsidRPr="00264AC9">
        <w:fldChar w:fldCharType="separate"/>
      </w:r>
      <w:r w:rsidR="0017430A" w:rsidRPr="00264AC9">
        <w:t>[32]</w:t>
      </w:r>
      <w:r w:rsidR="0017430A" w:rsidRPr="00264AC9">
        <w:fldChar w:fldCharType="end"/>
      </w:r>
      <w:r w:rsidRPr="00264AC9">
        <w:t>.</w:t>
      </w:r>
    </w:p>
    <w:p w:rsidR="00FE5DB0" w:rsidRPr="00264AC9"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rsidR="001E7B23" w:rsidRPr="00264AC9" w:rsidRDefault="00F90523" w:rsidP="007933B6">
      <w:pPr>
        <w:pStyle w:val="3GPPText"/>
      </w:pPr>
      <w:r w:rsidRPr="00264AC9">
        <w:t>In AI 7.2.4.1.4, c</w:t>
      </w:r>
      <w:r w:rsidR="00E37080" w:rsidRPr="00264AC9">
        <w:t xml:space="preserve">ompanies discuss major issues for sidelink resource allocation Mode-2. One of the major issues being discussed is how to avoid collisions and half-duplex constraints handling periodic and aperiodic traffic while ensuring high reliability and low latency for sidelink communication. </w:t>
      </w:r>
      <w:r w:rsidR="00614D0C" w:rsidRPr="00264AC9">
        <w:t xml:space="preserve">Many companies </w:t>
      </w:r>
      <w:r w:rsidR="00EA342F" w:rsidRPr="00264AC9">
        <w:t>express</w:t>
      </w:r>
      <w:r w:rsidR="00EC0207" w:rsidRPr="00264AC9">
        <w:t>ed</w:t>
      </w:r>
      <w:r w:rsidR="00EA342F" w:rsidRPr="00264AC9">
        <w:t xml:space="preserve"> views </w:t>
      </w:r>
      <w:r w:rsidR="00614D0C" w:rsidRPr="00264AC9">
        <w:t xml:space="preserve">that </w:t>
      </w:r>
      <w:r w:rsidR="00EA342F" w:rsidRPr="00264AC9">
        <w:t xml:space="preserve">basic principles of </w:t>
      </w:r>
      <w:r w:rsidR="00614D0C" w:rsidRPr="00264AC9">
        <w:t xml:space="preserve">LTE-V2X protocol can be </w:t>
      </w:r>
      <w:r w:rsidR="00EA342F" w:rsidRPr="00264AC9">
        <w:t>re</w:t>
      </w:r>
      <w:r w:rsidR="00614D0C" w:rsidRPr="00264AC9">
        <w:t xml:space="preserve">used </w:t>
      </w:r>
      <w:r w:rsidR="00EA342F" w:rsidRPr="00264AC9">
        <w:t>to handle periodic traffic with additional enhancements being proposed. One of the discussion points here is whether separate procedures should be defined to handle periodic and aperiodic traffic (as well as mixed traffic scenario) or common procedure can be used to address all cases. Another discussion point</w:t>
      </w:r>
      <w:r w:rsidRPr="00264AC9">
        <w:t>s</w:t>
      </w:r>
      <w:r w:rsidR="00EA342F" w:rsidRPr="00264AC9">
        <w:t xml:space="preserve"> are basic principles of operation that can be reused from LTE</w:t>
      </w:r>
      <w:r w:rsidR="00EB384B" w:rsidRPr="00264AC9">
        <w:t>-V2X</w:t>
      </w:r>
      <w:r w:rsidR="00EA342F" w:rsidRPr="00264AC9">
        <w:t xml:space="preserve">. </w:t>
      </w:r>
      <w:r w:rsidR="00EB384B" w:rsidRPr="00264AC9">
        <w:t>Almost all companies discuss support of Mode</w:t>
      </w:r>
      <w:r w:rsidR="00766A42" w:rsidRPr="00264AC9">
        <w:t>-</w:t>
      </w:r>
      <w:r w:rsidR="00EB384B" w:rsidRPr="00264AC9">
        <w:t xml:space="preserve">2(a) with different level of details in terms of specific design directions. </w:t>
      </w:r>
      <w:r w:rsidR="00EA342F" w:rsidRPr="00264AC9">
        <w:t xml:space="preserve">Several companies discussed </w:t>
      </w:r>
      <w:r w:rsidR="001E7B23" w:rsidRPr="00264AC9">
        <w:t xml:space="preserve">and provided </w:t>
      </w:r>
      <w:r w:rsidR="00EA342F" w:rsidRPr="00264AC9">
        <w:t xml:space="preserve">design options </w:t>
      </w:r>
      <w:r w:rsidR="001E7B23" w:rsidRPr="00264AC9">
        <w:t>at least at the conceptual level aiming to address collision problems for sidelink operation in Mode-2 specifically targeting support of Mode-2</w:t>
      </w:r>
      <w:r w:rsidR="0043735A" w:rsidRPr="00264AC9">
        <w:t>(</w:t>
      </w:r>
      <w:r w:rsidR="001E7B23" w:rsidRPr="00264AC9">
        <w:t>a</w:t>
      </w:r>
      <w:r w:rsidR="0043735A" w:rsidRPr="00264AC9">
        <w:t>)</w:t>
      </w:r>
      <w:r w:rsidR="001E7B23" w:rsidRPr="00264AC9">
        <w:t xml:space="preserve"> </w:t>
      </w:r>
      <w:r w:rsidR="001E7B23" w:rsidRPr="00264AC9">
        <w:fldChar w:fldCharType="begin"/>
      </w:r>
      <w:r w:rsidR="001E7B23" w:rsidRPr="00264AC9">
        <w:instrText xml:space="preserve"> REF _Ref526324747 \r \h </w:instrText>
      </w:r>
      <w:r w:rsidR="007933B6" w:rsidRPr="00264AC9">
        <w:instrText xml:space="preserve"> \* MERGEFORMAT </w:instrText>
      </w:r>
      <w:r w:rsidR="001E7B23" w:rsidRPr="00264AC9">
        <w:fldChar w:fldCharType="separate"/>
      </w:r>
      <w:r w:rsidR="001E7B23" w:rsidRPr="00264AC9">
        <w:t>[13]</w:t>
      </w:r>
      <w:r w:rsidR="001E7B23" w:rsidRPr="00264AC9">
        <w:fldChar w:fldCharType="end"/>
      </w:r>
      <w:r w:rsidR="00230983" w:rsidRPr="00264AC9">
        <w:t xml:space="preserve">(small scale and large scale sensing procedure), </w:t>
      </w:r>
      <w:r w:rsidR="001E7B23" w:rsidRPr="00264AC9">
        <w:fldChar w:fldCharType="begin"/>
      </w:r>
      <w:r w:rsidR="001E7B23" w:rsidRPr="00264AC9">
        <w:instrText xml:space="preserve"> REF _Ref526324869 \r \h </w:instrText>
      </w:r>
      <w:r w:rsidR="007933B6" w:rsidRPr="00264AC9">
        <w:instrText xml:space="preserve"> \* MERGEFORMAT </w:instrText>
      </w:r>
      <w:r w:rsidR="001E7B23" w:rsidRPr="00264AC9">
        <w:fldChar w:fldCharType="separate"/>
      </w:r>
      <w:r w:rsidR="001E7B23" w:rsidRPr="00264AC9">
        <w:t>[23]</w:t>
      </w:r>
      <w:r w:rsidR="001E7B23" w:rsidRPr="00264AC9">
        <w:fldChar w:fldCharType="end"/>
      </w:r>
      <w:r w:rsidR="00230983" w:rsidRPr="00264AC9">
        <w:t xml:space="preserve"> (listen again after talk), </w:t>
      </w:r>
      <w:r w:rsidR="001E7B23" w:rsidRPr="00264AC9">
        <w:fldChar w:fldCharType="begin"/>
      </w:r>
      <w:r w:rsidR="001E7B23" w:rsidRPr="00264AC9">
        <w:instrText xml:space="preserve"> REF _Ref526324768 \r \h </w:instrText>
      </w:r>
      <w:r w:rsidR="007933B6" w:rsidRPr="00264AC9">
        <w:instrText xml:space="preserve"> \* MERGEFORMAT </w:instrText>
      </w:r>
      <w:r w:rsidR="001E7B23" w:rsidRPr="00264AC9">
        <w:fldChar w:fldCharType="separate"/>
      </w:r>
      <w:r w:rsidR="001E7B23" w:rsidRPr="00264AC9">
        <w:t>[26]</w:t>
      </w:r>
      <w:r w:rsidR="001E7B23" w:rsidRPr="00264AC9">
        <w:fldChar w:fldCharType="end"/>
      </w:r>
      <w:r w:rsidR="004D145D" w:rsidRPr="00264AC9">
        <w:t xml:space="preserve"> </w:t>
      </w:r>
      <w:r w:rsidR="00230983" w:rsidRPr="00264AC9">
        <w:t>(</w:t>
      </w:r>
      <w:r w:rsidR="004D145D" w:rsidRPr="00264AC9">
        <w:t xml:space="preserve">short term sensing with </w:t>
      </w:r>
      <w:r w:rsidR="0039451B" w:rsidRPr="00264AC9">
        <w:t>counter based collision avoidance</w:t>
      </w:r>
      <w:r w:rsidR="00230983" w:rsidRPr="00264AC9">
        <w:t>)</w:t>
      </w:r>
      <w:r w:rsidR="004D145D" w:rsidRPr="00264AC9">
        <w:t xml:space="preserve">, </w:t>
      </w:r>
      <w:r w:rsidR="001E7B23" w:rsidRPr="00264AC9">
        <w:fldChar w:fldCharType="begin"/>
      </w:r>
      <w:r w:rsidR="001E7B23" w:rsidRPr="00264AC9">
        <w:instrText xml:space="preserve"> REF _Ref526324772 \r \h </w:instrText>
      </w:r>
      <w:r w:rsidR="004D145D" w:rsidRPr="00264AC9">
        <w:instrText xml:space="preserve"> \* MERGEFORMAT </w:instrText>
      </w:r>
      <w:r w:rsidR="001E7B23" w:rsidRPr="00264AC9">
        <w:fldChar w:fldCharType="separate"/>
      </w:r>
      <w:r w:rsidR="001E7B23" w:rsidRPr="00264AC9">
        <w:t>[31]</w:t>
      </w:r>
      <w:r w:rsidR="001E7B23" w:rsidRPr="00264AC9">
        <w:fldChar w:fldCharType="end"/>
      </w:r>
      <w:r w:rsidR="00230983" w:rsidRPr="00264AC9">
        <w:t>(short term and long term sensing procedure)</w:t>
      </w:r>
      <w:r w:rsidR="001E7B23" w:rsidRPr="00264AC9">
        <w:t>, while some of the companies</w:t>
      </w:r>
      <w:r w:rsidR="008E74CF" w:rsidRPr="00264AC9">
        <w:t xml:space="preserve"> </w:t>
      </w:r>
      <w:r w:rsidR="00D02448" w:rsidRPr="00264AC9">
        <w:t>mention</w:t>
      </w:r>
      <w:r w:rsidR="008E74CF" w:rsidRPr="00264AC9">
        <w:t xml:space="preserve"> applicability of LBT </w:t>
      </w:r>
      <w:r w:rsidR="00EB384B" w:rsidRPr="00264AC9">
        <w:t xml:space="preserve">schemes </w:t>
      </w:r>
      <w:r w:rsidR="008E4500" w:rsidRPr="00264AC9">
        <w:fldChar w:fldCharType="begin"/>
      </w:r>
      <w:r w:rsidR="008E4500" w:rsidRPr="00264AC9">
        <w:instrText xml:space="preserve"> REF _Ref526345286 \n \h  \* MERGEFORMAT </w:instrText>
      </w:r>
      <w:r w:rsidR="008E4500" w:rsidRPr="00264AC9">
        <w:fldChar w:fldCharType="separate"/>
      </w:r>
      <w:r w:rsidR="008E4500" w:rsidRPr="00264AC9">
        <w:t>[3]</w:t>
      </w:r>
      <w:r w:rsidR="008E4500" w:rsidRPr="00264AC9">
        <w:fldChar w:fldCharType="end"/>
      </w:r>
      <w:r w:rsidR="008E4500" w:rsidRPr="00264AC9">
        <w:t xml:space="preserve">, </w:t>
      </w:r>
      <w:r w:rsidR="008E4500" w:rsidRPr="00264AC9">
        <w:fldChar w:fldCharType="begin"/>
      </w:r>
      <w:r w:rsidR="008E4500" w:rsidRPr="00264AC9">
        <w:instrText xml:space="preserve"> REF _Ref526345288 \n \h  \* MERGEFORMAT </w:instrText>
      </w:r>
      <w:r w:rsidR="008E4500" w:rsidRPr="00264AC9">
        <w:fldChar w:fldCharType="separate"/>
      </w:r>
      <w:r w:rsidR="008E4500" w:rsidRPr="00264AC9">
        <w:t>[7]</w:t>
      </w:r>
      <w:r w:rsidR="008E4500" w:rsidRPr="00264AC9">
        <w:fldChar w:fldCharType="end"/>
      </w:r>
      <w:r w:rsidR="008E4500" w:rsidRPr="00264AC9">
        <w:t xml:space="preserve">, </w:t>
      </w:r>
      <w:r w:rsidR="008E4500" w:rsidRPr="00264AC9">
        <w:fldChar w:fldCharType="begin"/>
      </w:r>
      <w:r w:rsidR="008E4500" w:rsidRPr="00264AC9">
        <w:instrText xml:space="preserve"> REF _Ref526324747 \n \h  \* MERGEFORMAT </w:instrText>
      </w:r>
      <w:r w:rsidR="008E4500" w:rsidRPr="00264AC9">
        <w:fldChar w:fldCharType="separate"/>
      </w:r>
      <w:r w:rsidR="008E4500" w:rsidRPr="00264AC9">
        <w:t>[13]</w:t>
      </w:r>
      <w:r w:rsidR="008E4500" w:rsidRPr="00264AC9">
        <w:fldChar w:fldCharType="end"/>
      </w:r>
      <w:r w:rsidR="008E4500" w:rsidRPr="00264AC9">
        <w:t xml:space="preserve">, </w:t>
      </w:r>
      <w:r w:rsidR="008E4500" w:rsidRPr="00264AC9">
        <w:fldChar w:fldCharType="begin"/>
      </w:r>
      <w:r w:rsidR="008E4500" w:rsidRPr="00264AC9">
        <w:instrText xml:space="preserve"> REF _Ref526345305 \n \h  \* MERGEFORMAT </w:instrText>
      </w:r>
      <w:r w:rsidR="008E4500" w:rsidRPr="00264AC9">
        <w:fldChar w:fldCharType="separate"/>
      </w:r>
      <w:r w:rsidR="008E4500" w:rsidRPr="00264AC9">
        <w:t>[15]</w:t>
      </w:r>
      <w:r w:rsidR="008E4500" w:rsidRPr="00264AC9">
        <w:fldChar w:fldCharType="end"/>
      </w:r>
      <w:r w:rsidR="008E4500" w:rsidRPr="00264AC9">
        <w:t xml:space="preserve">, </w:t>
      </w:r>
      <w:r w:rsidR="008E4500" w:rsidRPr="00264AC9">
        <w:fldChar w:fldCharType="begin"/>
      </w:r>
      <w:r w:rsidR="008E4500" w:rsidRPr="00264AC9">
        <w:instrText xml:space="preserve"> REF _Ref526345320 \n \h  \* MERGEFORMAT </w:instrText>
      </w:r>
      <w:r w:rsidR="008E4500" w:rsidRPr="00264AC9">
        <w:fldChar w:fldCharType="separate"/>
      </w:r>
      <w:r w:rsidR="008E4500" w:rsidRPr="00264AC9">
        <w:t>[22]</w:t>
      </w:r>
      <w:r w:rsidR="008E4500" w:rsidRPr="00264AC9">
        <w:fldChar w:fldCharType="end"/>
      </w:r>
      <w:r w:rsidR="008E4500" w:rsidRPr="00264AC9">
        <w:t xml:space="preserve">, </w:t>
      </w:r>
      <w:r w:rsidR="008E4500" w:rsidRPr="00264AC9">
        <w:fldChar w:fldCharType="begin"/>
      </w:r>
      <w:r w:rsidR="008E4500" w:rsidRPr="00264AC9">
        <w:instrText xml:space="preserve"> REF _Ref526324869 \n \h  \* MERGEFORMAT </w:instrText>
      </w:r>
      <w:r w:rsidR="008E4500" w:rsidRPr="00264AC9">
        <w:fldChar w:fldCharType="separate"/>
      </w:r>
      <w:r w:rsidR="008E4500" w:rsidRPr="00264AC9">
        <w:t>[23]</w:t>
      </w:r>
      <w:r w:rsidR="008E4500" w:rsidRPr="00264AC9">
        <w:fldChar w:fldCharType="end"/>
      </w:r>
      <w:r w:rsidR="008E74CF" w:rsidRPr="00264AC9">
        <w:t xml:space="preserve">, and some others </w:t>
      </w:r>
      <w:r w:rsidR="001E7B23" w:rsidRPr="00264AC9">
        <w:t>mainly focus on other resource allocation sub-modes (Mode-2</w:t>
      </w:r>
      <w:r w:rsidR="0043735A" w:rsidRPr="00264AC9">
        <w:t>(</w:t>
      </w:r>
      <w:r w:rsidR="001E7B23" w:rsidRPr="00264AC9">
        <w:t>c</w:t>
      </w:r>
      <w:r w:rsidR="0043735A" w:rsidRPr="00264AC9">
        <w:t>)</w:t>
      </w:r>
      <w:r w:rsidR="008E4500" w:rsidRPr="00264AC9">
        <w:t xml:space="preserve"> </w:t>
      </w:r>
      <w:r w:rsidR="001E7B23" w:rsidRPr="00264AC9">
        <w:fldChar w:fldCharType="begin"/>
      </w:r>
      <w:r w:rsidR="001E7B23" w:rsidRPr="00264AC9">
        <w:instrText xml:space="preserve"> REF _Ref526325010 \r \h </w:instrText>
      </w:r>
      <w:r w:rsidR="007933B6" w:rsidRPr="00264AC9">
        <w:instrText xml:space="preserve"> \* MERGEFORMAT </w:instrText>
      </w:r>
      <w:r w:rsidR="001E7B23" w:rsidRPr="00264AC9">
        <w:fldChar w:fldCharType="separate"/>
      </w:r>
      <w:r w:rsidR="001E7B23" w:rsidRPr="00264AC9">
        <w:t>[1]</w:t>
      </w:r>
      <w:r w:rsidR="001E7B23" w:rsidRPr="00264AC9">
        <w:fldChar w:fldCharType="end"/>
      </w:r>
      <w:r w:rsidR="001E7B23" w:rsidRPr="00264AC9">
        <w:t xml:space="preserve"> and Mode-2</w:t>
      </w:r>
      <w:r w:rsidR="0043735A" w:rsidRPr="00264AC9">
        <w:t>(</w:t>
      </w:r>
      <w:r w:rsidR="001E7B23" w:rsidRPr="00264AC9">
        <w:t>d</w:t>
      </w:r>
      <w:r w:rsidR="0043735A" w:rsidRPr="00264AC9">
        <w:t>)</w:t>
      </w:r>
      <w:r w:rsidR="001E7B23" w:rsidRPr="00264AC9">
        <w:t xml:space="preserve"> </w:t>
      </w:r>
      <w:r w:rsidR="0039451B" w:rsidRPr="00264AC9">
        <w:fldChar w:fldCharType="begin"/>
      </w:r>
      <w:r w:rsidR="0039451B" w:rsidRPr="00264AC9">
        <w:instrText xml:space="preserve"> REF _Ref526325001 \r \h </w:instrText>
      </w:r>
      <w:r w:rsidR="007933B6" w:rsidRPr="00264AC9">
        <w:instrText xml:space="preserve"> \* MERGEFORMAT </w:instrText>
      </w:r>
      <w:r w:rsidR="0039451B" w:rsidRPr="00264AC9">
        <w:fldChar w:fldCharType="separate"/>
      </w:r>
      <w:r w:rsidR="0039451B" w:rsidRPr="00264AC9">
        <w:t>[11]</w:t>
      </w:r>
      <w:r w:rsidR="0039451B" w:rsidRPr="00264AC9">
        <w:fldChar w:fldCharType="end"/>
      </w:r>
      <w:r w:rsidR="0039451B" w:rsidRPr="00264AC9">
        <w:t xml:space="preserve">, </w:t>
      </w:r>
      <w:r w:rsidR="001E7B23" w:rsidRPr="00264AC9">
        <w:fldChar w:fldCharType="begin"/>
      </w:r>
      <w:r w:rsidR="001E7B23" w:rsidRPr="00264AC9">
        <w:instrText xml:space="preserve"> REF _Ref526324992 \r \h </w:instrText>
      </w:r>
      <w:r w:rsidR="007933B6" w:rsidRPr="00264AC9">
        <w:instrText xml:space="preserve"> \* MERGEFORMAT </w:instrText>
      </w:r>
      <w:r w:rsidR="001E7B23" w:rsidRPr="00264AC9">
        <w:fldChar w:fldCharType="separate"/>
      </w:r>
      <w:r w:rsidR="001E7B23" w:rsidRPr="00264AC9">
        <w:t>[27]</w:t>
      </w:r>
      <w:r w:rsidR="001E7B23" w:rsidRPr="00264AC9">
        <w:fldChar w:fldCharType="end"/>
      </w:r>
      <w:r w:rsidR="001E7B23" w:rsidRPr="00264AC9">
        <w:t>).</w:t>
      </w:r>
      <w:r w:rsidR="00EC0207" w:rsidRPr="00264AC9">
        <w:t xml:space="preserve"> One contribution focused on half-duplex problem and proposed solution based on orthogonal scheduling/transmission patterns </w:t>
      </w:r>
      <w:r w:rsidR="00EC0207" w:rsidRPr="00264AC9">
        <w:fldChar w:fldCharType="begin"/>
      </w:r>
      <w:r w:rsidR="00EC0207" w:rsidRPr="00264AC9">
        <w:instrText xml:space="preserve"> REF _Ref526665260 \r \h </w:instrText>
      </w:r>
      <w:r w:rsidR="00EC0207" w:rsidRPr="00264AC9">
        <w:fldChar w:fldCharType="separate"/>
      </w:r>
      <w:r w:rsidR="00EC0207" w:rsidRPr="00264AC9">
        <w:t>[9]</w:t>
      </w:r>
      <w:r w:rsidR="00EC0207" w:rsidRPr="00264AC9">
        <w:fldChar w:fldCharType="end"/>
      </w:r>
      <w:r w:rsidR="00EC0207" w:rsidRPr="00264AC9">
        <w:t>.</w:t>
      </w:r>
    </w:p>
    <w:p w:rsidR="00D02448" w:rsidRPr="00264AC9" w:rsidRDefault="00D02448" w:rsidP="001E7B23">
      <w:pPr>
        <w:pStyle w:val="3GPPText"/>
      </w:pPr>
    </w:p>
    <w:p w:rsidR="00FA4557" w:rsidRPr="00264AC9" w:rsidRDefault="00FA4557" w:rsidP="001E7B23">
      <w:pPr>
        <w:pStyle w:val="3GPPText"/>
        <w:rPr>
          <w:b/>
          <w:color w:val="0070C0"/>
          <w:u w:val="single"/>
        </w:rPr>
      </w:pPr>
      <w:r w:rsidRPr="00264AC9">
        <w:rPr>
          <w:b/>
          <w:color w:val="0070C0"/>
          <w:u w:val="single"/>
        </w:rPr>
        <w:t xml:space="preserve">Proposal for </w:t>
      </w:r>
      <w:r w:rsidR="00F40273" w:rsidRPr="00264AC9">
        <w:rPr>
          <w:b/>
          <w:color w:val="0070C0"/>
          <w:u w:val="single"/>
        </w:rPr>
        <w:t xml:space="preserve">discussion / </w:t>
      </w:r>
      <w:r w:rsidRPr="00264AC9">
        <w:rPr>
          <w:b/>
          <w:color w:val="0070C0"/>
          <w:u w:val="single"/>
        </w:rPr>
        <w:t>consensus</w:t>
      </w:r>
    </w:p>
    <w:p w:rsidR="00886720" w:rsidRPr="00264AC9" w:rsidRDefault="00886720" w:rsidP="00886720">
      <w:pPr>
        <w:pStyle w:val="3GPPAgreements"/>
      </w:pPr>
      <w:r w:rsidRPr="00264AC9">
        <w:t>Study sidelink resource selection mechanisms for collision avoidance in resource allocation Mode-2 and its sub-modes, including the following aspects:</w:t>
      </w:r>
    </w:p>
    <w:p w:rsidR="00FA4557" w:rsidRPr="00264AC9" w:rsidRDefault="00FA4557" w:rsidP="00A81488">
      <w:pPr>
        <w:pStyle w:val="3GPPAgreements"/>
        <w:numPr>
          <w:ilvl w:val="1"/>
          <w:numId w:val="9"/>
        </w:numPr>
      </w:pPr>
      <w:r w:rsidRPr="00264AC9">
        <w:t xml:space="preserve">UE behavior(s) to handle periodic and aperiodic traffic in case of unicast/groupcast/broadcast transmissions and </w:t>
      </w:r>
      <w:r w:rsidR="00B25949" w:rsidRPr="00264AC9">
        <w:t>mixed scenarios</w:t>
      </w:r>
    </w:p>
    <w:p w:rsidR="00FA4557" w:rsidRPr="00264AC9" w:rsidRDefault="00FA4557" w:rsidP="00A81488">
      <w:pPr>
        <w:pStyle w:val="3GPPAgreements"/>
        <w:numPr>
          <w:ilvl w:val="2"/>
          <w:numId w:val="9"/>
        </w:numPr>
      </w:pPr>
      <w:r w:rsidRPr="00264AC9">
        <w:t xml:space="preserve">Selection of resource(s) for transmission of </w:t>
      </w:r>
      <w:r w:rsidR="00886720" w:rsidRPr="00264AC9">
        <w:t xml:space="preserve">sidelink </w:t>
      </w:r>
      <w:r w:rsidRPr="00264AC9">
        <w:t xml:space="preserve">control / data channels including sidelink measurements and information used to </w:t>
      </w:r>
      <w:r w:rsidR="00CB623B" w:rsidRPr="00264AC9">
        <w:t xml:space="preserve">assist </w:t>
      </w:r>
      <w:r w:rsidRPr="00264AC9">
        <w:t>resource selection process</w:t>
      </w:r>
    </w:p>
    <w:p w:rsidR="00A81488" w:rsidRPr="00264AC9" w:rsidRDefault="00A81488" w:rsidP="00A81488">
      <w:pPr>
        <w:pStyle w:val="3GPPAgreements"/>
        <w:numPr>
          <w:ilvl w:val="1"/>
          <w:numId w:val="9"/>
        </w:numPr>
      </w:pPr>
      <w:proofErr w:type="spellStart"/>
      <w:r w:rsidRPr="00264AC9">
        <w:t>QoS</w:t>
      </w:r>
      <w:proofErr w:type="spellEnd"/>
      <w:r w:rsidRPr="00264AC9">
        <w:t xml:space="preserve"> considerations (e.g. latency, priority, reliability) and their impact on </w:t>
      </w:r>
      <w:r w:rsidR="003F1950" w:rsidRPr="00264AC9">
        <w:t xml:space="preserve">sidelink </w:t>
      </w:r>
      <w:r w:rsidRPr="00264AC9">
        <w:t>resource selection</w:t>
      </w:r>
    </w:p>
    <w:p w:rsidR="00A81488" w:rsidRPr="00264AC9" w:rsidRDefault="00A81488" w:rsidP="00A81488">
      <w:pPr>
        <w:pStyle w:val="3GPPAgreements"/>
        <w:numPr>
          <w:ilvl w:val="2"/>
          <w:numId w:val="9"/>
        </w:numPr>
      </w:pPr>
      <w:r w:rsidRPr="00264AC9">
        <w:t>e.g. mechanisms for sidelink resource reservation/preemption</w:t>
      </w:r>
    </w:p>
    <w:p w:rsidR="00D02448" w:rsidRPr="00264AC9" w:rsidRDefault="00D02448" w:rsidP="00755C65">
      <w:pPr>
        <w:pStyle w:val="3GPPText"/>
      </w:pPr>
    </w:p>
    <w:p w:rsidR="008E74CF" w:rsidRPr="00264AC9" w:rsidRDefault="008E74CF" w:rsidP="00755C65">
      <w:pPr>
        <w:pStyle w:val="3GPPText"/>
      </w:pPr>
      <w:r w:rsidRPr="00264AC9">
        <w:t xml:space="preserve">Companies also express views on all </w:t>
      </w:r>
      <w:r w:rsidR="00D02448" w:rsidRPr="00264AC9">
        <w:t xml:space="preserve">potential </w:t>
      </w:r>
      <w:r w:rsidRPr="00264AC9">
        <w:t xml:space="preserve">“sub-modes” of Mode-2. The main discussion points here are </w:t>
      </w:r>
      <w:r w:rsidR="00D02448" w:rsidRPr="00264AC9">
        <w:t>1) functionality of sub-modes itself and 2) w</w:t>
      </w:r>
      <w:r w:rsidRPr="00264AC9">
        <w:t>hether sub-modes can</w:t>
      </w:r>
      <w:r w:rsidR="00D02448" w:rsidRPr="00264AC9">
        <w:t xml:space="preserve"> be merged into the single mode.</w:t>
      </w:r>
    </w:p>
    <w:p w:rsidR="00D02448" w:rsidRPr="00264AC9" w:rsidRDefault="00D02448" w:rsidP="00755C65">
      <w:pPr>
        <w:pStyle w:val="3GPPText"/>
      </w:pPr>
    </w:p>
    <w:p w:rsidR="008E74CF" w:rsidRPr="00264AC9" w:rsidRDefault="008E74CF" w:rsidP="00A2539B">
      <w:pPr>
        <w:pStyle w:val="3GPPText"/>
        <w:rPr>
          <w:b/>
          <w:u w:val="single"/>
        </w:rPr>
      </w:pPr>
      <w:r w:rsidRPr="00264AC9">
        <w:rPr>
          <w:b/>
          <w:u w:val="single"/>
        </w:rPr>
        <w:t>Discussion on Mode-2</w:t>
      </w:r>
      <w:r w:rsidR="0043735A" w:rsidRPr="00264AC9">
        <w:rPr>
          <w:b/>
          <w:u w:val="single"/>
        </w:rPr>
        <w:t>(</w:t>
      </w:r>
      <w:r w:rsidRPr="00264AC9">
        <w:rPr>
          <w:b/>
          <w:u w:val="single"/>
        </w:rPr>
        <w:t>a</w:t>
      </w:r>
      <w:r w:rsidR="0043735A" w:rsidRPr="00264AC9">
        <w:rPr>
          <w:b/>
          <w:u w:val="single"/>
        </w:rPr>
        <w:t>)</w:t>
      </w:r>
    </w:p>
    <w:p w:rsidR="008E74CF" w:rsidRPr="00264AC9" w:rsidRDefault="00D02448" w:rsidP="00755C65">
      <w:pPr>
        <w:pStyle w:val="3GPPText"/>
      </w:pPr>
      <w:r w:rsidRPr="00264AC9">
        <w:lastRenderedPageBreak/>
        <w:t>Majority of the companies discuss Mode</w:t>
      </w:r>
      <w:r w:rsidR="00755C65" w:rsidRPr="00264AC9">
        <w:t>-</w:t>
      </w:r>
      <w:r w:rsidRPr="00264AC9">
        <w:t xml:space="preserve">2(a) with different level of details in terms of specific design directions. Several companies described potential design options at the conceptual level aiming to address collision problems for sidelink resource selection </w:t>
      </w:r>
      <w:r w:rsidRPr="00264AC9">
        <w:fldChar w:fldCharType="begin"/>
      </w:r>
      <w:r w:rsidRPr="00264AC9">
        <w:instrText xml:space="preserve"> REF _Ref526324747 \r \h </w:instrText>
      </w:r>
      <w:r w:rsidR="007933B6" w:rsidRPr="00264AC9">
        <w:instrText xml:space="preserve"> \* MERGEFORMAT </w:instrText>
      </w:r>
      <w:r w:rsidRPr="00264AC9">
        <w:fldChar w:fldCharType="separate"/>
      </w:r>
      <w:r w:rsidRPr="00264AC9">
        <w:t>[13]</w:t>
      </w:r>
      <w:r w:rsidRPr="00264AC9">
        <w:fldChar w:fldCharType="end"/>
      </w:r>
      <w:r w:rsidRPr="00264AC9">
        <w:t xml:space="preserve">(small scale and large scale sensing procedure), </w:t>
      </w:r>
      <w:r w:rsidRPr="00264AC9">
        <w:fldChar w:fldCharType="begin"/>
      </w:r>
      <w:r w:rsidRPr="00264AC9">
        <w:instrText xml:space="preserve"> REF _Ref526324869 \r \h </w:instrText>
      </w:r>
      <w:r w:rsidR="007933B6" w:rsidRPr="00264AC9">
        <w:instrText xml:space="preserve"> \* MERGEFORMAT </w:instrText>
      </w:r>
      <w:r w:rsidRPr="00264AC9">
        <w:fldChar w:fldCharType="separate"/>
      </w:r>
      <w:r w:rsidRPr="00264AC9">
        <w:t>[23]</w:t>
      </w:r>
      <w:r w:rsidRPr="00264AC9">
        <w:fldChar w:fldCharType="end"/>
      </w:r>
      <w:r w:rsidRPr="00264AC9">
        <w:t xml:space="preserve"> (listen again after talk), </w:t>
      </w:r>
      <w:r w:rsidRPr="00264AC9">
        <w:fldChar w:fldCharType="begin"/>
      </w:r>
      <w:r w:rsidRPr="00264AC9">
        <w:instrText xml:space="preserve"> REF _Ref526324768 \r \h </w:instrText>
      </w:r>
      <w:r w:rsidR="007933B6" w:rsidRPr="00264AC9">
        <w:instrText xml:space="preserve"> \* MERGEFORMAT </w:instrText>
      </w:r>
      <w:r w:rsidRPr="00264AC9">
        <w:fldChar w:fldCharType="separate"/>
      </w:r>
      <w:r w:rsidRPr="00264AC9">
        <w:t>[26]</w:t>
      </w:r>
      <w:r w:rsidRPr="00264AC9">
        <w:fldChar w:fldCharType="end"/>
      </w:r>
      <w:r w:rsidRPr="00264AC9">
        <w:t xml:space="preserve"> (short term sensing with counter based collision avoidance), </w:t>
      </w:r>
      <w:r w:rsidRPr="00264AC9">
        <w:fldChar w:fldCharType="begin"/>
      </w:r>
      <w:r w:rsidRPr="00264AC9">
        <w:instrText xml:space="preserve"> REF _Ref526324772 \r \h  \* MERGEFORMAT </w:instrText>
      </w:r>
      <w:r w:rsidRPr="00264AC9">
        <w:fldChar w:fldCharType="separate"/>
      </w:r>
      <w:r w:rsidRPr="00264AC9">
        <w:t>[31]</w:t>
      </w:r>
      <w:r w:rsidRPr="00264AC9">
        <w:fldChar w:fldCharType="end"/>
      </w:r>
      <w:r w:rsidRPr="00264AC9">
        <w:t xml:space="preserve">(short term and long term sensing procedure), while many companies mentioned applicability of LBT schemes </w:t>
      </w:r>
      <w:r w:rsidRPr="00264AC9">
        <w:fldChar w:fldCharType="begin"/>
      </w:r>
      <w:r w:rsidRPr="00264AC9">
        <w:instrText xml:space="preserve"> REF _Ref526345286 \n \h  \* MERGEFORMAT </w:instrText>
      </w:r>
      <w:r w:rsidRPr="00264AC9">
        <w:fldChar w:fldCharType="separate"/>
      </w:r>
      <w:r w:rsidRPr="00264AC9">
        <w:t>[3]</w:t>
      </w:r>
      <w:r w:rsidRPr="00264AC9">
        <w:fldChar w:fldCharType="end"/>
      </w:r>
      <w:r w:rsidRPr="00264AC9">
        <w:t xml:space="preserve">, </w:t>
      </w:r>
      <w:r w:rsidRPr="00264AC9">
        <w:fldChar w:fldCharType="begin"/>
      </w:r>
      <w:r w:rsidRPr="00264AC9">
        <w:instrText xml:space="preserve"> REF _Ref526345288 \n \h  \* MERGEFORMAT </w:instrText>
      </w:r>
      <w:r w:rsidRPr="00264AC9">
        <w:fldChar w:fldCharType="separate"/>
      </w:r>
      <w:r w:rsidRPr="00264AC9">
        <w:t>[7]</w:t>
      </w:r>
      <w:r w:rsidRPr="00264AC9">
        <w:fldChar w:fldCharType="end"/>
      </w:r>
      <w:r w:rsidRPr="00264AC9">
        <w:t xml:space="preserve">, </w:t>
      </w:r>
      <w:r w:rsidRPr="00264AC9">
        <w:fldChar w:fldCharType="begin"/>
      </w:r>
      <w:r w:rsidRPr="00264AC9">
        <w:instrText xml:space="preserve"> REF _Ref526324747 \n \h  \* MERGEFORMAT </w:instrText>
      </w:r>
      <w:r w:rsidRPr="00264AC9">
        <w:fldChar w:fldCharType="separate"/>
      </w:r>
      <w:r w:rsidRPr="00264AC9">
        <w:t>[13]</w:t>
      </w:r>
      <w:r w:rsidRPr="00264AC9">
        <w:fldChar w:fldCharType="end"/>
      </w:r>
      <w:r w:rsidRPr="00264AC9">
        <w:t xml:space="preserve">, </w:t>
      </w:r>
      <w:r w:rsidRPr="00264AC9">
        <w:fldChar w:fldCharType="begin"/>
      </w:r>
      <w:r w:rsidRPr="00264AC9">
        <w:instrText xml:space="preserve"> REF _Ref526345305 \n \h  \* MERGEFORMAT </w:instrText>
      </w:r>
      <w:r w:rsidRPr="00264AC9">
        <w:fldChar w:fldCharType="separate"/>
      </w:r>
      <w:r w:rsidRPr="00264AC9">
        <w:t>[15]</w:t>
      </w:r>
      <w:r w:rsidRPr="00264AC9">
        <w:fldChar w:fldCharType="end"/>
      </w:r>
      <w:r w:rsidRPr="00264AC9">
        <w:t xml:space="preserve">, </w:t>
      </w:r>
      <w:r w:rsidRPr="00264AC9">
        <w:fldChar w:fldCharType="begin"/>
      </w:r>
      <w:r w:rsidRPr="00264AC9">
        <w:instrText xml:space="preserve"> REF _Ref526345320 \n \h  \* MERGEFORMAT </w:instrText>
      </w:r>
      <w:r w:rsidRPr="00264AC9">
        <w:fldChar w:fldCharType="separate"/>
      </w:r>
      <w:r w:rsidRPr="00264AC9">
        <w:t>[22]</w:t>
      </w:r>
      <w:r w:rsidRPr="00264AC9">
        <w:fldChar w:fldCharType="end"/>
      </w:r>
      <w:r w:rsidRPr="00264AC9">
        <w:t xml:space="preserve">, </w:t>
      </w:r>
      <w:r w:rsidRPr="00264AC9">
        <w:fldChar w:fldCharType="begin"/>
      </w:r>
      <w:r w:rsidRPr="00264AC9">
        <w:instrText xml:space="preserve"> REF _Ref526324869 \n \h  \* MERGEFORMAT </w:instrText>
      </w:r>
      <w:r w:rsidRPr="00264AC9">
        <w:fldChar w:fldCharType="separate"/>
      </w:r>
      <w:r w:rsidRPr="00264AC9">
        <w:t>[23]</w:t>
      </w:r>
      <w:r w:rsidRPr="00264AC9">
        <w:fldChar w:fldCharType="end"/>
      </w:r>
      <w:r w:rsidRPr="00264AC9">
        <w:t xml:space="preserve">. </w:t>
      </w:r>
      <w:r w:rsidR="00866429" w:rsidRPr="00264AC9">
        <w:t xml:space="preserve">Companies discuss </w:t>
      </w:r>
      <w:r w:rsidR="00B55F20" w:rsidRPr="00264AC9">
        <w:t>various</w:t>
      </w:r>
      <w:r w:rsidR="00866429" w:rsidRPr="00264AC9">
        <w:t xml:space="preserve"> aspects that need to be considered in resource selection to improve reliability of NR-V2X communication. Majority of companies point to collision and half-duplex problems that need to be addressed in Mode-2</w:t>
      </w:r>
      <w:r w:rsidR="00764134" w:rsidRPr="00264AC9">
        <w:t>(</w:t>
      </w:r>
      <w:r w:rsidR="00866429" w:rsidRPr="00264AC9">
        <w:t>a</w:t>
      </w:r>
      <w:r w:rsidR="00764134" w:rsidRPr="00264AC9">
        <w:t>)</w:t>
      </w:r>
      <w:r w:rsidR="00866429" w:rsidRPr="00264AC9">
        <w:t xml:space="preserve"> sidelink communication, analyzing various principles of sensing and resource selection.</w:t>
      </w:r>
      <w:r w:rsidRPr="00264AC9">
        <w:t xml:space="preserve"> Many companies mentioned that principles of LTE-V2X protocol can be reused</w:t>
      </w:r>
      <w:r w:rsidR="00871224" w:rsidRPr="00264AC9">
        <w:t xml:space="preserve"> at least for periodic traffic.</w:t>
      </w:r>
      <w:r w:rsidR="007B26F5" w:rsidRPr="00264AC9">
        <w:t xml:space="preserve"> Based on analysis of contributions the following proposals can be made to trigger discussion on Mode-2(a):</w:t>
      </w:r>
    </w:p>
    <w:p w:rsidR="007B26F5" w:rsidRPr="00264AC9" w:rsidRDefault="007B26F5" w:rsidP="00755C65">
      <w:pPr>
        <w:pStyle w:val="3GPPText"/>
      </w:pPr>
    </w:p>
    <w:p w:rsidR="00A2539B" w:rsidRPr="00264AC9" w:rsidRDefault="00A2539B" w:rsidP="00A2539B">
      <w:pPr>
        <w:pStyle w:val="3GPPText"/>
      </w:pPr>
      <w:r w:rsidRPr="00264AC9">
        <w:rPr>
          <w:b/>
          <w:color w:val="0070C0"/>
          <w:u w:val="single"/>
        </w:rPr>
        <w:t>Proposal for discussion / consensus</w:t>
      </w:r>
    </w:p>
    <w:p w:rsidR="00FA4557" w:rsidRPr="00264AC9" w:rsidRDefault="00B55F20" w:rsidP="00FA4557">
      <w:pPr>
        <w:pStyle w:val="3GPPAgreements"/>
      </w:pPr>
      <w:r w:rsidRPr="00264AC9">
        <w:t>S</w:t>
      </w:r>
      <w:r w:rsidR="00A2539B" w:rsidRPr="00264AC9">
        <w:t>idelink s</w:t>
      </w:r>
      <w:r w:rsidR="00FA4557" w:rsidRPr="00264AC9">
        <w:t>ensing and resource selection procedures are introdu</w:t>
      </w:r>
      <w:r w:rsidR="00871224" w:rsidRPr="00264AC9">
        <w:t>ced</w:t>
      </w:r>
      <w:r w:rsidRPr="00264AC9">
        <w:t xml:space="preserve"> for Mode-2(a)</w:t>
      </w:r>
    </w:p>
    <w:p w:rsidR="00B55F20" w:rsidRPr="00264AC9" w:rsidRDefault="00B45253" w:rsidP="003C5598">
      <w:pPr>
        <w:pStyle w:val="3GPPAgreements"/>
        <w:numPr>
          <w:ilvl w:val="1"/>
          <w:numId w:val="9"/>
        </w:numPr>
      </w:pPr>
      <w:r w:rsidRPr="00264AC9">
        <w:t xml:space="preserve">Based on sidelink sensing, </w:t>
      </w:r>
      <w:r w:rsidR="00B55F20" w:rsidRPr="00264AC9">
        <w:t xml:space="preserve">UE determines sidelink resources used by other UEs based on the following </w:t>
      </w:r>
      <w:r w:rsidR="00542D33" w:rsidRPr="00264AC9">
        <w:t xml:space="preserve">FFS </w:t>
      </w:r>
      <w:r w:rsidR="00B55F20" w:rsidRPr="00264AC9">
        <w:t>as</w:t>
      </w:r>
      <w:r w:rsidR="00542D33" w:rsidRPr="00264AC9">
        <w:t>pects</w:t>
      </w:r>
    </w:p>
    <w:p w:rsidR="00B55F20" w:rsidRPr="00264AC9" w:rsidRDefault="00B55F20" w:rsidP="00B55F20">
      <w:pPr>
        <w:pStyle w:val="3GPPAgreements"/>
        <w:numPr>
          <w:ilvl w:val="2"/>
          <w:numId w:val="9"/>
        </w:numPr>
      </w:pPr>
      <w:r w:rsidRPr="00264AC9">
        <w:t xml:space="preserve">decoding of </w:t>
      </w:r>
      <w:r w:rsidR="00542D33" w:rsidRPr="00264AC9">
        <w:t xml:space="preserve">sidelink </w:t>
      </w:r>
      <w:r w:rsidRPr="00264AC9">
        <w:t>control channel transmissions</w:t>
      </w:r>
    </w:p>
    <w:p w:rsidR="00B55F20" w:rsidRPr="00264AC9" w:rsidRDefault="00B55F20" w:rsidP="00B55F20">
      <w:pPr>
        <w:pStyle w:val="3GPPAgreements"/>
        <w:numPr>
          <w:ilvl w:val="2"/>
          <w:numId w:val="9"/>
        </w:numPr>
      </w:pPr>
      <w:r w:rsidRPr="00264AC9">
        <w:t>sidelink measurements</w:t>
      </w:r>
    </w:p>
    <w:p w:rsidR="00B55F20" w:rsidRPr="00264AC9" w:rsidRDefault="00B55F20" w:rsidP="00B55F20">
      <w:pPr>
        <w:pStyle w:val="3GPPAgreements"/>
        <w:numPr>
          <w:ilvl w:val="2"/>
          <w:numId w:val="9"/>
        </w:numPr>
      </w:pPr>
      <w:r w:rsidRPr="00264AC9">
        <w:t xml:space="preserve">detection of </w:t>
      </w:r>
      <w:r w:rsidR="00542D33" w:rsidRPr="00264AC9">
        <w:t xml:space="preserve">sidelink </w:t>
      </w:r>
      <w:r w:rsidRPr="00264AC9">
        <w:t>reservation signals</w:t>
      </w:r>
    </w:p>
    <w:p w:rsidR="00542D33" w:rsidRPr="00264AC9" w:rsidRDefault="00542D33" w:rsidP="00B55F20">
      <w:pPr>
        <w:pStyle w:val="3GPPAgreements"/>
        <w:numPr>
          <w:ilvl w:val="2"/>
          <w:numId w:val="9"/>
        </w:numPr>
      </w:pPr>
      <w:r w:rsidRPr="00264AC9">
        <w:t xml:space="preserve">assistance information from other </w:t>
      </w:r>
      <w:proofErr w:type="spellStart"/>
      <w:r w:rsidRPr="00264AC9">
        <w:t>gNBs</w:t>
      </w:r>
      <w:proofErr w:type="spellEnd"/>
    </w:p>
    <w:p w:rsidR="00542D33" w:rsidRPr="00264AC9" w:rsidRDefault="00542D33" w:rsidP="00542D33">
      <w:pPr>
        <w:pStyle w:val="3GPPAgreements"/>
        <w:numPr>
          <w:ilvl w:val="2"/>
          <w:numId w:val="9"/>
        </w:numPr>
      </w:pPr>
      <w:r w:rsidRPr="00264AC9">
        <w:t>combination of the above solutions</w:t>
      </w:r>
    </w:p>
    <w:p w:rsidR="00B55F20" w:rsidRPr="00264AC9" w:rsidRDefault="00542D33" w:rsidP="00B55F20">
      <w:pPr>
        <w:pStyle w:val="3GPPAgreements"/>
        <w:numPr>
          <w:ilvl w:val="2"/>
          <w:numId w:val="9"/>
        </w:numPr>
      </w:pPr>
      <w:r w:rsidRPr="00264AC9">
        <w:t>other options are not precluded</w:t>
      </w:r>
    </w:p>
    <w:p w:rsidR="001F5527" w:rsidRPr="00264AC9" w:rsidRDefault="00F40273" w:rsidP="00FA4557">
      <w:pPr>
        <w:pStyle w:val="3GPPAgreements"/>
        <w:numPr>
          <w:ilvl w:val="1"/>
          <w:numId w:val="9"/>
        </w:numPr>
      </w:pPr>
      <w:r w:rsidRPr="00264AC9">
        <w:t xml:space="preserve">FFS </w:t>
      </w:r>
      <w:r w:rsidR="001F5527" w:rsidRPr="00264AC9">
        <w:t>details of UE sidelink resource selection procedure including</w:t>
      </w:r>
    </w:p>
    <w:p w:rsidR="001F5527" w:rsidRPr="00264AC9" w:rsidRDefault="00F40273" w:rsidP="001F5527">
      <w:pPr>
        <w:pStyle w:val="3GPPAgreements"/>
        <w:numPr>
          <w:ilvl w:val="2"/>
          <w:numId w:val="9"/>
        </w:numPr>
      </w:pPr>
      <w:r w:rsidRPr="00264AC9">
        <w:t>how a UE selects resource for PSCCH and PSSCH transmission</w:t>
      </w:r>
      <w:r w:rsidR="003E217A" w:rsidRPr="00264AC9">
        <w:t xml:space="preserve"> </w:t>
      </w:r>
      <w:r w:rsidR="00CB623B" w:rsidRPr="00264AC9">
        <w:t xml:space="preserve">(or other </w:t>
      </w:r>
      <w:r w:rsidR="00A84EDF" w:rsidRPr="00264AC9">
        <w:t xml:space="preserve">sidelink </w:t>
      </w:r>
      <w:r w:rsidR="001F5527" w:rsidRPr="00264AC9">
        <w:t xml:space="preserve">physical </w:t>
      </w:r>
      <w:r w:rsidR="00871224" w:rsidRPr="00264AC9">
        <w:t>channel/</w:t>
      </w:r>
      <w:r w:rsidR="00CB623B" w:rsidRPr="00264AC9">
        <w:t>signal</w:t>
      </w:r>
      <w:r w:rsidR="00871224" w:rsidRPr="00264AC9">
        <w:t>,</w:t>
      </w:r>
      <w:r w:rsidR="00CB623B" w:rsidRPr="00264AC9">
        <w:t xml:space="preserve"> if </w:t>
      </w:r>
      <w:r w:rsidR="001F5527" w:rsidRPr="00264AC9">
        <w:t xml:space="preserve">it is </w:t>
      </w:r>
      <w:r w:rsidR="00CB623B" w:rsidRPr="00264AC9">
        <w:t>introdu</w:t>
      </w:r>
      <w:r w:rsidR="00B45253" w:rsidRPr="00264AC9">
        <w:t>ced</w:t>
      </w:r>
      <w:r w:rsidR="001F5527" w:rsidRPr="00264AC9">
        <w:t>)</w:t>
      </w:r>
    </w:p>
    <w:p w:rsidR="00F40273" w:rsidRPr="00264AC9" w:rsidRDefault="00F40273" w:rsidP="001F5527">
      <w:pPr>
        <w:pStyle w:val="3GPPAgreements"/>
        <w:numPr>
          <w:ilvl w:val="2"/>
          <w:numId w:val="9"/>
        </w:numPr>
      </w:pPr>
      <w:r w:rsidRPr="00264AC9">
        <w:t xml:space="preserve">which information is used to </w:t>
      </w:r>
      <w:r w:rsidR="00CB623B" w:rsidRPr="00264AC9">
        <w:t>assist</w:t>
      </w:r>
      <w:r w:rsidRPr="00264AC9">
        <w:t xml:space="preserve"> </w:t>
      </w:r>
      <w:r w:rsidR="00A2539B" w:rsidRPr="00264AC9">
        <w:t xml:space="preserve">a </w:t>
      </w:r>
      <w:r w:rsidRPr="00264AC9">
        <w:t>UE resource selection</w:t>
      </w:r>
      <w:r w:rsidR="00CB623B" w:rsidRPr="00264AC9">
        <w:t xml:space="preserve"> decision</w:t>
      </w:r>
    </w:p>
    <w:p w:rsidR="00F40273" w:rsidRPr="00264AC9" w:rsidRDefault="00A2539B" w:rsidP="001F5527">
      <w:pPr>
        <w:pStyle w:val="3GPPAgreements"/>
        <w:numPr>
          <w:ilvl w:val="2"/>
          <w:numId w:val="9"/>
        </w:numPr>
      </w:pPr>
      <w:r w:rsidRPr="00264AC9">
        <w:t xml:space="preserve">definition of </w:t>
      </w:r>
      <w:r w:rsidR="00F40273" w:rsidRPr="00264AC9">
        <w:t xml:space="preserve">sensing and resource selection </w:t>
      </w:r>
      <w:r w:rsidR="001F5527" w:rsidRPr="00264AC9">
        <w:t xml:space="preserve">triggers and </w:t>
      </w:r>
      <w:r w:rsidR="00F40273" w:rsidRPr="00264AC9">
        <w:t>windows</w:t>
      </w:r>
    </w:p>
    <w:p w:rsidR="00F40273" w:rsidRPr="00264AC9" w:rsidRDefault="00230983" w:rsidP="00FA4557">
      <w:pPr>
        <w:pStyle w:val="3GPPAgreements"/>
      </w:pPr>
      <w:r w:rsidRPr="00264AC9">
        <w:t>A</w:t>
      </w:r>
      <w:r w:rsidR="00F40273" w:rsidRPr="00264AC9">
        <w:t xml:space="preserve">t least the following </w:t>
      </w:r>
      <w:r w:rsidR="00A84EDF" w:rsidRPr="00264AC9">
        <w:t xml:space="preserve">design </w:t>
      </w:r>
      <w:r w:rsidR="00F40273" w:rsidRPr="00264AC9">
        <w:t xml:space="preserve">principles </w:t>
      </w:r>
      <w:r w:rsidR="00A84EDF" w:rsidRPr="00264AC9">
        <w:t>are applied for NR-V2X</w:t>
      </w:r>
    </w:p>
    <w:p w:rsidR="00FA4557" w:rsidRPr="00264AC9" w:rsidRDefault="00A2539B" w:rsidP="00F40273">
      <w:pPr>
        <w:pStyle w:val="3GPPAgreements"/>
        <w:numPr>
          <w:ilvl w:val="1"/>
          <w:numId w:val="9"/>
        </w:numPr>
      </w:pPr>
      <w:r w:rsidRPr="00264AC9">
        <w:t>Sidelink r</w:t>
      </w:r>
      <w:r w:rsidR="00F40273" w:rsidRPr="00264AC9">
        <w:t>esource reservation</w:t>
      </w:r>
      <w:r w:rsidR="00764134" w:rsidRPr="00264AC9">
        <w:t xml:space="preserve"> principle</w:t>
      </w:r>
    </w:p>
    <w:p w:rsidR="00A2539B" w:rsidRPr="00264AC9" w:rsidRDefault="00A2539B" w:rsidP="00A2539B">
      <w:pPr>
        <w:pStyle w:val="3GPPAgreements"/>
        <w:numPr>
          <w:ilvl w:val="2"/>
          <w:numId w:val="9"/>
        </w:numPr>
      </w:pPr>
      <w:r w:rsidRPr="00264AC9">
        <w:t>FFS how UE reserves sidelink resource</w:t>
      </w:r>
      <w:r w:rsidR="00230983" w:rsidRPr="00264AC9">
        <w:t>(s)</w:t>
      </w:r>
      <w:r w:rsidR="00764134" w:rsidRPr="00264AC9">
        <w:t xml:space="preserve"> for transmission</w:t>
      </w:r>
    </w:p>
    <w:p w:rsidR="00A2539B" w:rsidRPr="00264AC9" w:rsidRDefault="00A2539B" w:rsidP="00F40273">
      <w:pPr>
        <w:pStyle w:val="3GPPAgreements"/>
        <w:numPr>
          <w:ilvl w:val="1"/>
          <w:numId w:val="9"/>
        </w:numPr>
      </w:pPr>
      <w:r w:rsidRPr="00264AC9">
        <w:t xml:space="preserve">Sidelink resource exclusion </w:t>
      </w:r>
      <w:r w:rsidR="00764134" w:rsidRPr="00264AC9">
        <w:t>principle</w:t>
      </w:r>
    </w:p>
    <w:p w:rsidR="00A2539B" w:rsidRPr="00264AC9" w:rsidRDefault="00A2539B" w:rsidP="00A2539B">
      <w:pPr>
        <w:pStyle w:val="3GPPAgreements"/>
        <w:numPr>
          <w:ilvl w:val="2"/>
          <w:numId w:val="9"/>
        </w:numPr>
      </w:pPr>
      <w:r w:rsidRPr="00264AC9">
        <w:t xml:space="preserve">FFS </w:t>
      </w:r>
      <w:r w:rsidR="001F5527" w:rsidRPr="00264AC9">
        <w:t>how UE excludes resources used by other UEs</w:t>
      </w:r>
    </w:p>
    <w:p w:rsidR="00A84EDF" w:rsidRPr="00264AC9" w:rsidRDefault="00A84EDF" w:rsidP="003E217A">
      <w:pPr>
        <w:pStyle w:val="3GPPAgreements"/>
        <w:numPr>
          <w:ilvl w:val="1"/>
          <w:numId w:val="9"/>
        </w:numPr>
      </w:pPr>
      <w:r w:rsidRPr="00264AC9">
        <w:t>Utilization of UE location information</w:t>
      </w:r>
      <w:r w:rsidR="00B25949" w:rsidRPr="00264AC9">
        <w:t xml:space="preserve"> to assist sidelink resource selection</w:t>
      </w:r>
    </w:p>
    <w:p w:rsidR="001F5527" w:rsidRPr="00264AC9" w:rsidRDefault="001F5527" w:rsidP="001F5527">
      <w:pPr>
        <w:pStyle w:val="3GPPAgreements"/>
        <w:numPr>
          <w:ilvl w:val="2"/>
          <w:numId w:val="9"/>
        </w:numPr>
      </w:pPr>
      <w:r w:rsidRPr="00264AC9">
        <w:t>FFS how UE applies location information for sidelink resource selection</w:t>
      </w:r>
    </w:p>
    <w:p w:rsidR="008E74CF" w:rsidRPr="00264AC9" w:rsidRDefault="008E74CF" w:rsidP="00FE5DB0">
      <w:pPr>
        <w:pStyle w:val="3GPPText"/>
      </w:pPr>
    </w:p>
    <w:p w:rsidR="005E2141" w:rsidRPr="00264AC9" w:rsidRDefault="008E74CF" w:rsidP="005E2141">
      <w:pPr>
        <w:pStyle w:val="3GPPText"/>
        <w:rPr>
          <w:b/>
          <w:u w:val="single"/>
        </w:rPr>
      </w:pPr>
      <w:r w:rsidRPr="00264AC9">
        <w:rPr>
          <w:b/>
          <w:u w:val="single"/>
        </w:rPr>
        <w:t>Discussion on Mode-2</w:t>
      </w:r>
      <w:r w:rsidR="0043735A" w:rsidRPr="00264AC9">
        <w:rPr>
          <w:b/>
          <w:u w:val="single"/>
        </w:rPr>
        <w:t>(</w:t>
      </w:r>
      <w:r w:rsidRPr="00264AC9">
        <w:rPr>
          <w:b/>
          <w:u w:val="single"/>
        </w:rPr>
        <w:t>b</w:t>
      </w:r>
      <w:r w:rsidR="0043735A" w:rsidRPr="00264AC9">
        <w:rPr>
          <w:b/>
          <w:u w:val="single"/>
        </w:rPr>
        <w:t>)</w:t>
      </w:r>
      <w:r w:rsidR="005E2141" w:rsidRPr="00264AC9">
        <w:rPr>
          <w:b/>
          <w:u w:val="single"/>
        </w:rPr>
        <w:t xml:space="preserve"> - UE assists sidelink resource selection for other UE(s)</w:t>
      </w:r>
    </w:p>
    <w:p w:rsidR="0043735A" w:rsidRPr="00264AC9" w:rsidRDefault="0043735A" w:rsidP="007933B6">
      <w:pPr>
        <w:pStyle w:val="3GPPText"/>
      </w:pPr>
      <w:r w:rsidRPr="00264AC9">
        <w:t xml:space="preserve">In Mode-2(b), UE assists sidelink resource selection for other UE(s). </w:t>
      </w:r>
      <w:r w:rsidR="00764134" w:rsidRPr="00264AC9">
        <w:t>Some</w:t>
      </w:r>
      <w:r w:rsidRPr="00264AC9">
        <w:t xml:space="preserve"> companies view it as enhancements of Mode-2(a) </w:t>
      </w:r>
      <w:r w:rsidR="007B26F5" w:rsidRPr="00264AC9">
        <w:rPr>
          <w:highlight w:val="yellow"/>
        </w:rPr>
        <w:fldChar w:fldCharType="begin"/>
      </w:r>
      <w:r w:rsidR="007B26F5" w:rsidRPr="00264AC9">
        <w:instrText xml:space="preserve"> REF _Ref526324747 \n \h </w:instrText>
      </w:r>
      <w:r w:rsidR="007933B6" w:rsidRPr="00264AC9">
        <w:rPr>
          <w:highlight w:val="yellow"/>
        </w:rPr>
        <w:instrText xml:space="preserve"> \* MERGEFORMAT </w:instrText>
      </w:r>
      <w:r w:rsidR="007B26F5" w:rsidRPr="00264AC9">
        <w:rPr>
          <w:highlight w:val="yellow"/>
        </w:rPr>
      </w:r>
      <w:r w:rsidR="007B26F5" w:rsidRPr="00264AC9">
        <w:rPr>
          <w:highlight w:val="yellow"/>
        </w:rPr>
        <w:fldChar w:fldCharType="separate"/>
      </w:r>
      <w:r w:rsidR="007B26F5" w:rsidRPr="00264AC9">
        <w:t>[13]</w:t>
      </w:r>
      <w:r w:rsidR="007B26F5" w:rsidRPr="00264AC9">
        <w:rPr>
          <w:highlight w:val="yellow"/>
        </w:rPr>
        <w:fldChar w:fldCharType="end"/>
      </w:r>
      <w:r w:rsidR="007B26F5" w:rsidRPr="00264AC9">
        <w:t xml:space="preserve">, </w:t>
      </w:r>
      <w:r w:rsidR="007B26F5" w:rsidRPr="00264AC9">
        <w:rPr>
          <w:highlight w:val="yellow"/>
        </w:rPr>
        <w:fldChar w:fldCharType="begin"/>
      </w:r>
      <w:r w:rsidR="007B26F5" w:rsidRPr="00264AC9">
        <w:instrText xml:space="preserve"> REF _Ref526324772 \n \h </w:instrText>
      </w:r>
      <w:r w:rsidR="007933B6" w:rsidRPr="00264AC9">
        <w:rPr>
          <w:highlight w:val="yellow"/>
        </w:rPr>
        <w:instrText xml:space="preserve"> \* MERGEFORMAT </w:instrText>
      </w:r>
      <w:r w:rsidR="007B26F5" w:rsidRPr="00264AC9">
        <w:rPr>
          <w:highlight w:val="yellow"/>
        </w:rPr>
      </w:r>
      <w:r w:rsidR="007B26F5" w:rsidRPr="00264AC9">
        <w:rPr>
          <w:highlight w:val="yellow"/>
        </w:rPr>
        <w:fldChar w:fldCharType="separate"/>
      </w:r>
      <w:r w:rsidR="007B26F5" w:rsidRPr="00264AC9">
        <w:t>[31]</w:t>
      </w:r>
      <w:r w:rsidR="007B26F5" w:rsidRPr="00264AC9">
        <w:rPr>
          <w:highlight w:val="yellow"/>
        </w:rPr>
        <w:fldChar w:fldCharType="end"/>
      </w:r>
      <w:r w:rsidRPr="00264AC9">
        <w:t xml:space="preserve"> or </w:t>
      </w:r>
      <w:r w:rsidR="00C405B7" w:rsidRPr="00264AC9">
        <w:t>subset of Mode-2(d)</w:t>
      </w:r>
      <w:r w:rsidR="00017940" w:rsidRPr="00264AC9">
        <w:t xml:space="preserve"> </w:t>
      </w:r>
      <w:r w:rsidR="00017940" w:rsidRPr="00264AC9">
        <w:rPr>
          <w:highlight w:val="yellow"/>
        </w:rPr>
        <w:fldChar w:fldCharType="begin"/>
      </w:r>
      <w:r w:rsidR="00017940" w:rsidRPr="00264AC9">
        <w:instrText xml:space="preserve"> REF _Ref526325010 \n \h </w:instrText>
      </w:r>
      <w:r w:rsidR="007933B6" w:rsidRPr="00264AC9">
        <w:rPr>
          <w:highlight w:val="yellow"/>
        </w:rPr>
        <w:instrText xml:space="preserve"> \* MERGEFORMAT </w:instrText>
      </w:r>
      <w:r w:rsidR="00017940" w:rsidRPr="00264AC9">
        <w:rPr>
          <w:highlight w:val="yellow"/>
        </w:rPr>
      </w:r>
      <w:r w:rsidR="00017940" w:rsidRPr="00264AC9">
        <w:rPr>
          <w:highlight w:val="yellow"/>
        </w:rPr>
        <w:fldChar w:fldCharType="separate"/>
      </w:r>
      <w:r w:rsidR="00017940" w:rsidRPr="00264AC9">
        <w:t>[1]</w:t>
      </w:r>
      <w:r w:rsidR="00017940" w:rsidRPr="00264AC9">
        <w:rPr>
          <w:highlight w:val="yellow"/>
        </w:rPr>
        <w:fldChar w:fldCharType="end"/>
      </w:r>
      <w:r w:rsidRPr="00264AC9">
        <w:t xml:space="preserve">. Many companies consider </w:t>
      </w:r>
      <w:r w:rsidR="00764134" w:rsidRPr="00264AC9">
        <w:t xml:space="preserve">and discuss </w:t>
      </w:r>
      <w:r w:rsidRPr="00264AC9">
        <w:t xml:space="preserve">Mode-2(b) </w:t>
      </w:r>
      <w:r w:rsidR="008E4500" w:rsidRPr="00264AC9">
        <w:t xml:space="preserve">in application to </w:t>
      </w:r>
      <w:r w:rsidRPr="00264AC9">
        <w:t>unicast and groupcast communication</w:t>
      </w:r>
      <w:r w:rsidR="00764134" w:rsidRPr="00264AC9">
        <w:t xml:space="preserve"> types,</w:t>
      </w:r>
      <w:r w:rsidRPr="00264AC9">
        <w:t xml:space="preserve"> while it </w:t>
      </w:r>
      <w:r w:rsidR="00611039" w:rsidRPr="00264AC9">
        <w:t xml:space="preserve">may be </w:t>
      </w:r>
      <w:r w:rsidRPr="00264AC9">
        <w:t xml:space="preserve">useful </w:t>
      </w:r>
      <w:r w:rsidR="008E4500" w:rsidRPr="00264AC9">
        <w:t xml:space="preserve">also </w:t>
      </w:r>
      <w:r w:rsidRPr="00264AC9">
        <w:t xml:space="preserve">for broadcast to address hidden node and collision problems </w:t>
      </w:r>
      <w:r w:rsidR="00611039" w:rsidRPr="00264AC9">
        <w:rPr>
          <w:highlight w:val="yellow"/>
        </w:rPr>
        <w:fldChar w:fldCharType="begin"/>
      </w:r>
      <w:r w:rsidR="00611039" w:rsidRPr="00264AC9">
        <w:instrText xml:space="preserve"> REF _Ref526668902 \r \h </w:instrText>
      </w:r>
      <w:r w:rsidR="00611039" w:rsidRPr="00264AC9">
        <w:rPr>
          <w:highlight w:val="yellow"/>
        </w:rPr>
      </w:r>
      <w:r w:rsidR="00611039" w:rsidRPr="00264AC9">
        <w:rPr>
          <w:highlight w:val="yellow"/>
        </w:rPr>
        <w:fldChar w:fldCharType="separate"/>
      </w:r>
      <w:r w:rsidR="00611039" w:rsidRPr="00264AC9">
        <w:t>[28]</w:t>
      </w:r>
      <w:r w:rsidR="00611039" w:rsidRPr="00264AC9">
        <w:rPr>
          <w:highlight w:val="yellow"/>
        </w:rPr>
        <w:fldChar w:fldCharType="end"/>
      </w:r>
      <w:r w:rsidRPr="00264AC9">
        <w:t>.</w:t>
      </w:r>
      <w:r w:rsidR="00866429" w:rsidRPr="00264AC9">
        <w:t xml:space="preserve"> The major discussion points </w:t>
      </w:r>
      <w:r w:rsidR="00764134" w:rsidRPr="00264AC9">
        <w:t xml:space="preserve">that </w:t>
      </w:r>
      <w:r w:rsidR="00866429" w:rsidRPr="00264AC9">
        <w:t xml:space="preserve">companies would like to study </w:t>
      </w:r>
      <w:r w:rsidR="00764134" w:rsidRPr="00264AC9">
        <w:t>further</w:t>
      </w:r>
      <w:r w:rsidR="00866429" w:rsidRPr="00264AC9">
        <w:t xml:space="preserve"> is the type of assistance information, </w:t>
      </w:r>
      <w:r w:rsidR="00B108D8" w:rsidRPr="00264AC9">
        <w:t xml:space="preserve">behavior of </w:t>
      </w:r>
      <w:r w:rsidR="00866429" w:rsidRPr="00264AC9">
        <w:t>transmit</w:t>
      </w:r>
      <w:r w:rsidR="00764134" w:rsidRPr="00264AC9">
        <w:t>ting UE</w:t>
      </w:r>
      <w:r w:rsidR="00866429" w:rsidRPr="00264AC9">
        <w:t xml:space="preserve"> when it receive</w:t>
      </w:r>
      <w:r w:rsidR="00764134" w:rsidRPr="00264AC9">
        <w:t>s</w:t>
      </w:r>
      <w:r w:rsidR="00866429" w:rsidRPr="00264AC9">
        <w:t xml:space="preserve"> the assistance data and </w:t>
      </w:r>
      <w:r w:rsidR="00764134" w:rsidRPr="00264AC9">
        <w:t xml:space="preserve">behavior of the assisting UE </w:t>
      </w:r>
      <w:r w:rsidR="00866429" w:rsidRPr="00264AC9">
        <w:t xml:space="preserve">to </w:t>
      </w:r>
      <w:r w:rsidR="00764134" w:rsidRPr="00264AC9">
        <w:t>deliver</w:t>
      </w:r>
      <w:r w:rsidR="00866429" w:rsidRPr="00264AC9">
        <w:t xml:space="preserve"> </w:t>
      </w:r>
      <w:r w:rsidR="00764134" w:rsidRPr="00264AC9">
        <w:t>assistance data</w:t>
      </w:r>
      <w:r w:rsidR="00866429" w:rsidRPr="00264AC9">
        <w:t xml:space="preserve">. </w:t>
      </w:r>
      <w:r w:rsidR="00764134" w:rsidRPr="00264AC9">
        <w:t>B</w:t>
      </w:r>
      <w:r w:rsidR="00866429" w:rsidRPr="00264AC9">
        <w:t>ased on analysis of submitted contribution</w:t>
      </w:r>
      <w:r w:rsidR="00017940" w:rsidRPr="00264AC9">
        <w:t>, the</w:t>
      </w:r>
      <w:r w:rsidR="00866429" w:rsidRPr="00264AC9">
        <w:t xml:space="preserve"> following </w:t>
      </w:r>
      <w:r w:rsidR="00017940" w:rsidRPr="00264AC9">
        <w:t xml:space="preserve">initial </w:t>
      </w:r>
      <w:r w:rsidR="00866429" w:rsidRPr="00264AC9">
        <w:t>proposals can be made</w:t>
      </w:r>
      <w:r w:rsidR="007B26F5" w:rsidRPr="00264AC9">
        <w:t xml:space="preserve"> for Mode-2(b)</w:t>
      </w:r>
      <w:r w:rsidR="00866429" w:rsidRPr="00264AC9">
        <w:t>:</w:t>
      </w:r>
    </w:p>
    <w:p w:rsidR="007B26F5" w:rsidRPr="00264AC9" w:rsidRDefault="007B26F5" w:rsidP="0043735A">
      <w:pPr>
        <w:pStyle w:val="3GPPText"/>
      </w:pPr>
    </w:p>
    <w:p w:rsidR="0043735A" w:rsidRPr="00264AC9" w:rsidRDefault="0043735A" w:rsidP="0043735A">
      <w:pPr>
        <w:pStyle w:val="3GPPText"/>
        <w:rPr>
          <w:b/>
          <w:u w:val="single"/>
        </w:rPr>
      </w:pPr>
      <w:r w:rsidRPr="00264AC9">
        <w:rPr>
          <w:b/>
          <w:color w:val="0070C0"/>
          <w:u w:val="single"/>
        </w:rPr>
        <w:t>Proposal for discussion / consensus</w:t>
      </w:r>
    </w:p>
    <w:p w:rsidR="00611039" w:rsidRPr="00264AC9" w:rsidRDefault="00611039" w:rsidP="0043735A">
      <w:pPr>
        <w:pStyle w:val="3GPPAgreements"/>
      </w:pPr>
      <w:r w:rsidRPr="00264AC9">
        <w:lastRenderedPageBreak/>
        <w:t xml:space="preserve">In </w:t>
      </w:r>
      <w:r w:rsidR="0043735A" w:rsidRPr="00264AC9">
        <w:t xml:space="preserve">Mode-2(b), a UE </w:t>
      </w:r>
      <w:r w:rsidRPr="00264AC9">
        <w:t xml:space="preserve">can </w:t>
      </w:r>
      <w:r w:rsidR="0043735A" w:rsidRPr="00264AC9">
        <w:t xml:space="preserve">assist sidelink resource selection for other UE(s), </w:t>
      </w:r>
      <w:r w:rsidRPr="00264AC9">
        <w:t>at least for unicast and groupcast communication</w:t>
      </w:r>
    </w:p>
    <w:p w:rsidR="00611039" w:rsidRPr="00264AC9" w:rsidRDefault="00611039" w:rsidP="00611039">
      <w:pPr>
        <w:pStyle w:val="3GPPAgreements"/>
        <w:numPr>
          <w:ilvl w:val="1"/>
          <w:numId w:val="9"/>
        </w:numPr>
      </w:pPr>
      <w:r w:rsidRPr="00264AC9">
        <w:t>FFS for broadcast communication type</w:t>
      </w:r>
    </w:p>
    <w:p w:rsidR="0043735A" w:rsidRPr="00264AC9" w:rsidRDefault="00611039" w:rsidP="0043735A">
      <w:pPr>
        <w:pStyle w:val="3GPPAgreements"/>
      </w:pPr>
      <w:r w:rsidRPr="00264AC9">
        <w:t>The following aspects are FFS</w:t>
      </w:r>
      <w:r w:rsidR="005E2141" w:rsidRPr="00264AC9">
        <w:t>:</w:t>
      </w:r>
    </w:p>
    <w:p w:rsidR="0043735A" w:rsidRPr="00264AC9" w:rsidRDefault="00611039" w:rsidP="0043735A">
      <w:pPr>
        <w:pStyle w:val="3GPPAgreements"/>
        <w:numPr>
          <w:ilvl w:val="1"/>
          <w:numId w:val="9"/>
        </w:numPr>
      </w:pPr>
      <w:r w:rsidRPr="00264AC9">
        <w:t>Which a</w:t>
      </w:r>
      <w:r w:rsidR="0043735A" w:rsidRPr="00264AC9">
        <w:t xml:space="preserve">ssistance information </w:t>
      </w:r>
      <w:r w:rsidRPr="00264AC9">
        <w:t xml:space="preserve">is </w:t>
      </w:r>
      <w:r w:rsidR="00ED69DD" w:rsidRPr="00264AC9">
        <w:t>used</w:t>
      </w:r>
    </w:p>
    <w:p w:rsidR="00ED69DD" w:rsidRPr="00264AC9" w:rsidRDefault="00ED69DD" w:rsidP="00ED69DD">
      <w:pPr>
        <w:pStyle w:val="3GPPAgreements"/>
        <w:numPr>
          <w:ilvl w:val="1"/>
          <w:numId w:val="9"/>
        </w:numPr>
      </w:pPr>
      <w:r w:rsidRPr="00264AC9">
        <w:t>How</w:t>
      </w:r>
      <w:r w:rsidR="00611039" w:rsidRPr="00264AC9">
        <w:t xml:space="preserve"> to deliver assistance informat</w:t>
      </w:r>
      <w:r w:rsidRPr="00264AC9">
        <w:t>ion, including p</w:t>
      </w:r>
      <w:r w:rsidR="005E2141" w:rsidRPr="00264AC9">
        <w:t xml:space="preserve">hysical </w:t>
      </w:r>
      <w:r w:rsidR="0043735A" w:rsidRPr="00264AC9">
        <w:t xml:space="preserve">channel </w:t>
      </w:r>
      <w:r w:rsidRPr="00264AC9">
        <w:t>and UE behavior</w:t>
      </w:r>
    </w:p>
    <w:p w:rsidR="00ED69DD" w:rsidRPr="00264AC9" w:rsidRDefault="00ED69DD" w:rsidP="00ED69DD">
      <w:pPr>
        <w:pStyle w:val="3GPPAgreements"/>
        <w:numPr>
          <w:ilvl w:val="1"/>
          <w:numId w:val="9"/>
        </w:numPr>
      </w:pPr>
      <w:r w:rsidRPr="00264AC9">
        <w:t>How assistance information is taken into account by a transmitting UE</w:t>
      </w:r>
    </w:p>
    <w:p w:rsidR="00C405B7" w:rsidRPr="00264AC9" w:rsidRDefault="00C405B7" w:rsidP="00C405B7">
      <w:pPr>
        <w:pStyle w:val="3GPPAgreements"/>
        <w:numPr>
          <w:ilvl w:val="0"/>
          <w:numId w:val="0"/>
        </w:numPr>
        <w:ind w:left="284" w:hanging="284"/>
      </w:pPr>
    </w:p>
    <w:p w:rsidR="005E2141" w:rsidRPr="00264AC9" w:rsidRDefault="005E2141" w:rsidP="005E2141">
      <w:pPr>
        <w:pStyle w:val="3GPPText"/>
        <w:rPr>
          <w:b/>
          <w:u w:val="single"/>
        </w:rPr>
      </w:pPr>
      <w:r w:rsidRPr="00264AC9">
        <w:rPr>
          <w:b/>
          <w:u w:val="single"/>
        </w:rPr>
        <w:t>Discussion on Mode-2(c) - UE is configured with NR configured grant (type-1 like) for sidelink transmission</w:t>
      </w:r>
    </w:p>
    <w:p w:rsidR="005E2141" w:rsidRDefault="0055486E" w:rsidP="007933B6">
      <w:pPr>
        <w:pStyle w:val="3GPPText"/>
      </w:pPr>
      <w:r w:rsidRPr="00264AC9">
        <w:t>The Mode-2(c) is proposed</w:t>
      </w:r>
      <w:r w:rsidR="00A97300" w:rsidRPr="00264AC9">
        <w:t xml:space="preserve"> in </w:t>
      </w:r>
      <w:r w:rsidR="00A97300" w:rsidRPr="00264AC9">
        <w:fldChar w:fldCharType="begin"/>
      </w:r>
      <w:r w:rsidR="00A97300" w:rsidRPr="00264AC9">
        <w:instrText xml:space="preserve"> REF _Ref526325010 \r \h </w:instrText>
      </w:r>
      <w:r w:rsidR="007933B6" w:rsidRPr="00264AC9">
        <w:instrText xml:space="preserve"> \* MERGEFORMAT </w:instrText>
      </w:r>
      <w:r w:rsidR="00A97300" w:rsidRPr="00264AC9">
        <w:fldChar w:fldCharType="separate"/>
      </w:r>
      <w:r w:rsidR="00A97300" w:rsidRPr="00264AC9">
        <w:t>[1]</w:t>
      </w:r>
      <w:r w:rsidR="00A97300" w:rsidRPr="00264AC9">
        <w:fldChar w:fldCharType="end"/>
      </w:r>
      <w:r w:rsidR="00A97300" w:rsidRPr="00264AC9">
        <w:t xml:space="preserve">, </w:t>
      </w:r>
      <w:r w:rsidR="00502C58" w:rsidRPr="00264AC9">
        <w:t xml:space="preserve">where it is argued that support of Mode-2(c) is beneficial from latency, reliability, and handling various traffic types. </w:t>
      </w:r>
      <w:r w:rsidR="00C03F77" w:rsidRPr="00264AC9">
        <w:t xml:space="preserve">In </w:t>
      </w:r>
      <w:r w:rsidR="00C03F77" w:rsidRPr="00264AC9">
        <w:fldChar w:fldCharType="begin"/>
      </w:r>
      <w:r w:rsidR="00C03F77" w:rsidRPr="00264AC9">
        <w:instrText xml:space="preserve"> REF _Ref526341235 \r \h </w:instrText>
      </w:r>
      <w:r w:rsidR="007933B6" w:rsidRPr="00264AC9">
        <w:instrText xml:space="preserve"> \* MERGEFORMAT </w:instrText>
      </w:r>
      <w:r w:rsidR="00C03F77" w:rsidRPr="00264AC9">
        <w:fldChar w:fldCharType="separate"/>
      </w:r>
      <w:r w:rsidR="00C03F77" w:rsidRPr="00264AC9">
        <w:t>[5]</w:t>
      </w:r>
      <w:r w:rsidR="00C03F77" w:rsidRPr="00264AC9">
        <w:fldChar w:fldCharType="end"/>
      </w:r>
      <w:r w:rsidR="00C03F77" w:rsidRPr="00264AC9">
        <w:t xml:space="preserve">, it is discussed that (b) and (c) can be beneficial for platoon scenarios and </w:t>
      </w:r>
      <w:r w:rsidR="00C41C3D" w:rsidRPr="00264AC9">
        <w:t xml:space="preserve">handling of </w:t>
      </w:r>
      <w:r w:rsidR="00C03F77" w:rsidRPr="00264AC9">
        <w:t xml:space="preserve">periodic traffic. In </w:t>
      </w:r>
      <w:r w:rsidR="00C03F77" w:rsidRPr="00264AC9">
        <w:fldChar w:fldCharType="begin"/>
      </w:r>
      <w:r w:rsidR="00C03F77" w:rsidRPr="00264AC9">
        <w:instrText xml:space="preserve"> REF _Ref526324747 \r \h </w:instrText>
      </w:r>
      <w:r w:rsidR="007933B6" w:rsidRPr="00264AC9">
        <w:instrText xml:space="preserve"> \* MERGEFORMAT </w:instrText>
      </w:r>
      <w:r w:rsidR="00C03F77" w:rsidRPr="00264AC9">
        <w:fldChar w:fldCharType="separate"/>
      </w:r>
      <w:r w:rsidR="00C03F77" w:rsidRPr="00264AC9">
        <w:t>[13]</w:t>
      </w:r>
      <w:r w:rsidR="00C03F77" w:rsidRPr="00264AC9">
        <w:fldChar w:fldCharType="end"/>
      </w:r>
      <w:r w:rsidR="00C03F77" w:rsidRPr="00264AC9">
        <w:t xml:space="preserve">, benefits of Mode-2(c) are being </w:t>
      </w:r>
      <w:r w:rsidR="00AB17F6" w:rsidRPr="00264AC9">
        <w:t xml:space="preserve">discussed and it is observed that it can be beneficial to </w:t>
      </w:r>
      <w:r w:rsidR="00B901CA" w:rsidRPr="00264AC9">
        <w:t>address</w:t>
      </w:r>
      <w:r w:rsidR="00AB17F6" w:rsidRPr="00264AC9">
        <w:t xml:space="preserve"> half-duplex issues. On the other hand it is mentioned that half-duplex issues can be addressed by other means in any of the Mode-2 sub-modes. Furthermore in </w:t>
      </w:r>
      <w:r w:rsidR="00AB17F6" w:rsidRPr="00264AC9">
        <w:fldChar w:fldCharType="begin"/>
      </w:r>
      <w:r w:rsidR="00AB17F6" w:rsidRPr="00264AC9">
        <w:instrText xml:space="preserve"> REF _Ref526341905 \r \h </w:instrText>
      </w:r>
      <w:r w:rsidR="007933B6" w:rsidRPr="00264AC9">
        <w:instrText xml:space="preserve"> \* MERGEFORMAT </w:instrText>
      </w:r>
      <w:r w:rsidR="00AB17F6" w:rsidRPr="00264AC9">
        <w:fldChar w:fldCharType="separate"/>
      </w:r>
      <w:r w:rsidR="00AB17F6" w:rsidRPr="00264AC9">
        <w:t>[10]</w:t>
      </w:r>
      <w:r w:rsidR="00AB17F6" w:rsidRPr="00264AC9">
        <w:fldChar w:fldCharType="end"/>
      </w:r>
      <w:r w:rsidR="00AB17F6" w:rsidRPr="00264AC9">
        <w:t xml:space="preserve">, the resource utilization issue is raised and </w:t>
      </w:r>
      <w:r w:rsidR="00D1515B" w:rsidRPr="00264AC9">
        <w:t xml:space="preserve">it </w:t>
      </w:r>
      <w:r w:rsidR="00042527" w:rsidRPr="00264AC9">
        <w:t xml:space="preserve">is </w:t>
      </w:r>
      <w:r w:rsidR="00AB17F6" w:rsidRPr="00264AC9">
        <w:t>proposed to further study how to use any granted but unused resources.</w:t>
      </w:r>
    </w:p>
    <w:p w:rsidR="00264AC9" w:rsidRPr="00264AC9" w:rsidRDefault="00264AC9" w:rsidP="007933B6">
      <w:pPr>
        <w:pStyle w:val="3GPPText"/>
      </w:pPr>
    </w:p>
    <w:p w:rsidR="00C422CB" w:rsidRPr="00264AC9" w:rsidRDefault="00C422CB" w:rsidP="00C422CB">
      <w:pPr>
        <w:pStyle w:val="3GPPText"/>
        <w:rPr>
          <w:b/>
          <w:u w:val="single"/>
        </w:rPr>
      </w:pPr>
      <w:r w:rsidRPr="00264AC9">
        <w:rPr>
          <w:b/>
          <w:color w:val="0070C0"/>
          <w:u w:val="single"/>
        </w:rPr>
        <w:t>Proposal for discussion / consensus</w:t>
      </w:r>
    </w:p>
    <w:p w:rsidR="00042527" w:rsidRPr="00264AC9" w:rsidRDefault="00C422CB" w:rsidP="00C422CB">
      <w:pPr>
        <w:pStyle w:val="3GPPAgreements"/>
      </w:pPr>
      <w:r w:rsidRPr="00264AC9">
        <w:t xml:space="preserve">For </w:t>
      </w:r>
      <w:r w:rsidR="00502C58" w:rsidRPr="00264AC9">
        <w:t>M</w:t>
      </w:r>
      <w:r w:rsidRPr="00264AC9">
        <w:t>ode</w:t>
      </w:r>
      <w:r w:rsidR="00502C58" w:rsidRPr="00264AC9">
        <w:t>-</w:t>
      </w:r>
      <w:r w:rsidRPr="00264AC9">
        <w:t>2</w:t>
      </w:r>
      <w:r w:rsidR="00502C58" w:rsidRPr="00264AC9">
        <w:t>(c)</w:t>
      </w:r>
      <w:r w:rsidRPr="00264AC9">
        <w:t xml:space="preserve">, </w:t>
      </w:r>
      <w:r w:rsidR="00042527" w:rsidRPr="00264AC9">
        <w:t xml:space="preserve">further </w:t>
      </w:r>
      <w:r w:rsidRPr="00264AC9">
        <w:t xml:space="preserve">study </w:t>
      </w:r>
      <w:r w:rsidR="00042527" w:rsidRPr="00264AC9">
        <w:t>the following aspects</w:t>
      </w:r>
    </w:p>
    <w:p w:rsidR="00C422CB" w:rsidRPr="00264AC9" w:rsidRDefault="00042527" w:rsidP="00042527">
      <w:pPr>
        <w:pStyle w:val="3GPPAgreements"/>
        <w:numPr>
          <w:ilvl w:val="1"/>
          <w:numId w:val="9"/>
        </w:numPr>
      </w:pPr>
      <w:r w:rsidRPr="00264AC9">
        <w:t>How to assign pattern(s) for UE sidelink transmission to avoid collisions</w:t>
      </w:r>
    </w:p>
    <w:p w:rsidR="00042527" w:rsidRPr="00264AC9" w:rsidRDefault="00042527" w:rsidP="00042527">
      <w:pPr>
        <w:pStyle w:val="3GPPAgreements"/>
        <w:numPr>
          <w:ilvl w:val="1"/>
          <w:numId w:val="9"/>
        </w:numPr>
      </w:pPr>
      <w:r w:rsidRPr="00264AC9">
        <w:t>Whether any sensing or resource selection procedure is used on top of configured grant(s)</w:t>
      </w:r>
    </w:p>
    <w:p w:rsidR="00042527" w:rsidRPr="00264AC9" w:rsidRDefault="00042527" w:rsidP="00042527">
      <w:pPr>
        <w:pStyle w:val="3GPPAgreements"/>
        <w:numPr>
          <w:ilvl w:val="1"/>
          <w:numId w:val="9"/>
        </w:numPr>
      </w:pPr>
      <w:r w:rsidRPr="00264AC9">
        <w:t>Whether and how to use any granted but unused resources</w:t>
      </w:r>
    </w:p>
    <w:p w:rsidR="00042527" w:rsidRPr="00264AC9" w:rsidRDefault="00042527" w:rsidP="00042527">
      <w:pPr>
        <w:pStyle w:val="3GPPAgreements"/>
        <w:numPr>
          <w:ilvl w:val="1"/>
          <w:numId w:val="9"/>
        </w:numPr>
      </w:pPr>
      <w:r w:rsidRPr="00264AC9">
        <w:t>How to adapt to traffic variation</w:t>
      </w:r>
    </w:p>
    <w:p w:rsidR="00042527" w:rsidRPr="00264AC9" w:rsidRDefault="00042527" w:rsidP="00042527">
      <w:pPr>
        <w:pStyle w:val="3GPPAgreements"/>
        <w:numPr>
          <w:ilvl w:val="1"/>
          <w:numId w:val="9"/>
        </w:numPr>
      </w:pPr>
      <w:r w:rsidRPr="00264AC9">
        <w:t>Study benefits of grant- (pre)-configuration vs sidelink resource pool (pre)-configuration</w:t>
      </w:r>
    </w:p>
    <w:p w:rsidR="00C422CB" w:rsidRPr="00264AC9" w:rsidRDefault="00C422CB" w:rsidP="00FE5DB0">
      <w:pPr>
        <w:pStyle w:val="3GPPText"/>
      </w:pPr>
    </w:p>
    <w:p w:rsidR="005E2141" w:rsidRPr="00264AC9" w:rsidRDefault="005E2141" w:rsidP="005E2141">
      <w:pPr>
        <w:pStyle w:val="3GPPText"/>
        <w:rPr>
          <w:b/>
          <w:u w:val="single"/>
        </w:rPr>
      </w:pPr>
      <w:r w:rsidRPr="00264AC9">
        <w:rPr>
          <w:b/>
          <w:u w:val="single"/>
        </w:rPr>
        <w:t>Discussion on Mode-2(d) - UE schedules sidelink transmissions of other UEs</w:t>
      </w:r>
    </w:p>
    <w:p w:rsidR="00D650EE" w:rsidRPr="00264AC9" w:rsidRDefault="005E2141" w:rsidP="00BE14B4">
      <w:pPr>
        <w:pStyle w:val="3GPPText"/>
        <w:rPr>
          <w:lang w:eastAsia="zh-CN"/>
        </w:rPr>
      </w:pPr>
      <w:r w:rsidRPr="00264AC9">
        <w:t xml:space="preserve">The </w:t>
      </w:r>
      <w:r w:rsidR="00755C65" w:rsidRPr="00264AC9">
        <w:t xml:space="preserve">support of </w:t>
      </w:r>
      <w:r w:rsidRPr="00264AC9">
        <w:t xml:space="preserve">Mode-2(d) is proposed </w:t>
      </w:r>
      <w:r w:rsidR="0055486E" w:rsidRPr="00264AC9">
        <w:t xml:space="preserve">by </w:t>
      </w:r>
      <w:r w:rsidR="00D8455E" w:rsidRPr="00264AC9">
        <w:t>t</w:t>
      </w:r>
      <w:r w:rsidRPr="00264AC9">
        <w:t>wo companies</w:t>
      </w:r>
      <w:r w:rsidR="009C1198" w:rsidRPr="00264AC9">
        <w:t xml:space="preserve"> </w:t>
      </w:r>
      <w:r w:rsidR="00755C65" w:rsidRPr="00264AC9">
        <w:fldChar w:fldCharType="begin"/>
      </w:r>
      <w:r w:rsidR="00755C65" w:rsidRPr="00264AC9">
        <w:instrText xml:space="preserve"> REF _Ref526325001 \r \h </w:instrText>
      </w:r>
      <w:r w:rsidR="00755C65" w:rsidRPr="00264AC9">
        <w:fldChar w:fldCharType="separate"/>
      </w:r>
      <w:r w:rsidR="00755C65" w:rsidRPr="00264AC9">
        <w:t>[11]</w:t>
      </w:r>
      <w:r w:rsidR="00755C65" w:rsidRPr="00264AC9">
        <w:fldChar w:fldCharType="end"/>
      </w:r>
      <w:r w:rsidR="00755C65" w:rsidRPr="00264AC9">
        <w:t xml:space="preserve">, </w:t>
      </w:r>
      <w:r w:rsidR="00216E5F" w:rsidRPr="00264AC9">
        <w:fldChar w:fldCharType="begin"/>
      </w:r>
      <w:r w:rsidR="00216E5F" w:rsidRPr="00264AC9">
        <w:instrText xml:space="preserve"> REF _Ref526324992 \r \h </w:instrText>
      </w:r>
      <w:r w:rsidR="007933B6" w:rsidRPr="00264AC9">
        <w:instrText xml:space="preserve"> \* MERGEFORMAT </w:instrText>
      </w:r>
      <w:r w:rsidR="00216E5F" w:rsidRPr="00264AC9">
        <w:fldChar w:fldCharType="separate"/>
      </w:r>
      <w:r w:rsidR="00216E5F" w:rsidRPr="00264AC9">
        <w:t>[27]</w:t>
      </w:r>
      <w:r w:rsidR="00216E5F" w:rsidRPr="00264AC9">
        <w:fldChar w:fldCharType="end"/>
      </w:r>
      <w:r w:rsidR="002D2CE0" w:rsidRPr="00264AC9">
        <w:t xml:space="preserve">. </w:t>
      </w:r>
      <w:r w:rsidR="00755C65" w:rsidRPr="00264AC9">
        <w:t xml:space="preserve">Quite many </w:t>
      </w:r>
      <w:r w:rsidRPr="00264AC9">
        <w:t>companies discuss it</w:t>
      </w:r>
      <w:r w:rsidR="00127D12">
        <w:t>s</w:t>
      </w:r>
      <w:r w:rsidRPr="00264AC9">
        <w:t xml:space="preserve"> applicability</w:t>
      </w:r>
      <w:r w:rsidR="008A00CD" w:rsidRPr="00264AC9">
        <w:t xml:space="preserve"> (or applicability of Mode-2(b))</w:t>
      </w:r>
      <w:r w:rsidRPr="00264AC9">
        <w:t xml:space="preserve"> to platooning </w:t>
      </w:r>
      <w:r w:rsidR="00AE2D2F" w:rsidRPr="00264AC9">
        <w:t xml:space="preserve">use cases </w:t>
      </w:r>
      <w:r w:rsidR="009C1198" w:rsidRPr="00264AC9">
        <w:t xml:space="preserve">assuming </w:t>
      </w:r>
      <w:r w:rsidR="002D2CE0" w:rsidRPr="00264AC9">
        <w:t>UE serv</w:t>
      </w:r>
      <w:r w:rsidR="00AE2D2F" w:rsidRPr="00264AC9">
        <w:t xml:space="preserve">ing </w:t>
      </w:r>
      <w:r w:rsidR="002D2CE0" w:rsidRPr="00264AC9">
        <w:t xml:space="preserve">as a </w:t>
      </w:r>
      <w:r w:rsidR="009C1198" w:rsidRPr="00264AC9">
        <w:t>group leader/header/manager</w:t>
      </w:r>
      <w:r w:rsidR="00AE2D2F" w:rsidRPr="00264AC9">
        <w:t>/cluster head</w:t>
      </w:r>
      <w:r w:rsidR="009C1198" w:rsidRPr="00264AC9">
        <w:t xml:space="preserve"> </w:t>
      </w:r>
      <w:r w:rsidR="00B52892">
        <w:t xml:space="preserve">[2], </w:t>
      </w:r>
      <w:r w:rsidR="00AE2D2F" w:rsidRPr="00264AC9">
        <w:fldChar w:fldCharType="begin"/>
      </w:r>
      <w:r w:rsidR="00AE2D2F" w:rsidRPr="00264AC9">
        <w:instrText xml:space="preserve"> REF _Ref526341235 \n \h </w:instrText>
      </w:r>
      <w:r w:rsidR="007933B6" w:rsidRPr="00264AC9">
        <w:instrText xml:space="preserve"> \* MERGEFORMAT </w:instrText>
      </w:r>
      <w:r w:rsidR="00AE2D2F" w:rsidRPr="00264AC9">
        <w:fldChar w:fldCharType="separate"/>
      </w:r>
      <w:r w:rsidR="00AE2D2F" w:rsidRPr="00264AC9">
        <w:t>[5]</w:t>
      </w:r>
      <w:r w:rsidR="00AE2D2F" w:rsidRPr="00264AC9">
        <w:fldChar w:fldCharType="end"/>
      </w:r>
      <w:r w:rsidR="008A00CD" w:rsidRPr="00264AC9">
        <w:t>,</w:t>
      </w:r>
      <w:r w:rsidR="00C41C3D" w:rsidRPr="00264AC9">
        <w:t xml:space="preserve"> </w:t>
      </w:r>
      <w:r w:rsidR="00AE2D2F" w:rsidRPr="00264AC9">
        <w:fldChar w:fldCharType="begin"/>
      </w:r>
      <w:r w:rsidR="00AE2D2F" w:rsidRPr="00264AC9">
        <w:instrText xml:space="preserve"> REF _Ref526343725 \n \h </w:instrText>
      </w:r>
      <w:r w:rsidR="007933B6" w:rsidRPr="00264AC9">
        <w:instrText xml:space="preserve"> \* MERGEFORMAT </w:instrText>
      </w:r>
      <w:r w:rsidR="00AE2D2F" w:rsidRPr="00264AC9">
        <w:fldChar w:fldCharType="separate"/>
      </w:r>
      <w:r w:rsidR="00AE2D2F" w:rsidRPr="00264AC9">
        <w:t>[6]</w:t>
      </w:r>
      <w:r w:rsidR="00AE2D2F" w:rsidRPr="00264AC9">
        <w:fldChar w:fldCharType="end"/>
      </w:r>
      <w:r w:rsidR="008A00CD" w:rsidRPr="00264AC9">
        <w:t>,</w:t>
      </w:r>
      <w:r w:rsidR="00C41C3D" w:rsidRPr="00264AC9">
        <w:t xml:space="preserve"> </w:t>
      </w:r>
      <w:r w:rsidR="00AE2D2F" w:rsidRPr="00264AC9">
        <w:fldChar w:fldCharType="begin"/>
      </w:r>
      <w:r w:rsidR="00AE2D2F" w:rsidRPr="00264AC9">
        <w:instrText xml:space="preserve"> REF _Ref526344042 \n \h </w:instrText>
      </w:r>
      <w:r w:rsidR="007933B6" w:rsidRPr="00264AC9">
        <w:instrText xml:space="preserve"> \* MERGEFORMAT </w:instrText>
      </w:r>
      <w:r w:rsidR="00AE2D2F" w:rsidRPr="00264AC9">
        <w:fldChar w:fldCharType="separate"/>
      </w:r>
      <w:r w:rsidR="00AE2D2F" w:rsidRPr="00264AC9">
        <w:t>[8]</w:t>
      </w:r>
      <w:r w:rsidR="00AE2D2F"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_Ref526344136 \n \h </w:instrText>
      </w:r>
      <w:r w:rsidR="007933B6" w:rsidRPr="00264AC9">
        <w:instrText xml:space="preserve"> \* MERGEFORMAT </w:instrText>
      </w:r>
      <w:r w:rsidR="008A00CD" w:rsidRPr="00264AC9">
        <w:fldChar w:fldCharType="separate"/>
      </w:r>
      <w:r w:rsidR="008A00CD" w:rsidRPr="00264AC9">
        <w:t>[14]</w:t>
      </w:r>
      <w:r w:rsidR="008A00CD"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_Ref526344326 \n \h </w:instrText>
      </w:r>
      <w:r w:rsidR="007933B6" w:rsidRPr="00264AC9">
        <w:instrText xml:space="preserve"> \* MERGEFORMAT </w:instrText>
      </w:r>
      <w:r w:rsidR="008A00CD" w:rsidRPr="00264AC9">
        <w:fldChar w:fldCharType="separate"/>
      </w:r>
      <w:r w:rsidR="008A00CD" w:rsidRPr="00264AC9">
        <w:t>[18]</w:t>
      </w:r>
      <w:r w:rsidR="008A00CD"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_Ref526324992 \n \h </w:instrText>
      </w:r>
      <w:r w:rsidR="007933B6" w:rsidRPr="00264AC9">
        <w:instrText xml:space="preserve"> \* MERGEFORMAT </w:instrText>
      </w:r>
      <w:r w:rsidR="008A00CD" w:rsidRPr="00264AC9">
        <w:fldChar w:fldCharType="separate"/>
      </w:r>
      <w:r w:rsidR="008A00CD" w:rsidRPr="00264AC9">
        <w:t>[27]</w:t>
      </w:r>
      <w:r w:rsidR="008A00CD" w:rsidRPr="00264AC9">
        <w:fldChar w:fldCharType="end"/>
      </w:r>
      <w:r w:rsidR="009C1198" w:rsidRPr="00264AC9">
        <w:t xml:space="preserve">. </w:t>
      </w:r>
      <w:r w:rsidR="002D2CE0" w:rsidRPr="00264AC9">
        <w:t xml:space="preserve">Some companies concern that Mode-2(d) may introduce unnecessary hierarchy levels to the </w:t>
      </w:r>
      <w:r w:rsidR="00D8455E" w:rsidRPr="00264AC9">
        <w:t xml:space="preserve">NR-V2X </w:t>
      </w:r>
      <w:r w:rsidR="002D2CE0" w:rsidRPr="00264AC9">
        <w:t xml:space="preserve">system and </w:t>
      </w:r>
      <w:r w:rsidR="00755C65" w:rsidRPr="00264AC9">
        <w:t>signaling</w:t>
      </w:r>
      <w:r w:rsidR="002D2CE0" w:rsidRPr="00264AC9">
        <w:t xml:space="preserve"> overhead</w:t>
      </w:r>
      <w:r w:rsidR="00AE2D2F" w:rsidRPr="00264AC9">
        <w:t xml:space="preserve"> </w:t>
      </w:r>
      <w:r w:rsidR="00755C65" w:rsidRPr="00264AC9">
        <w:t xml:space="preserve">and cannot be applied for majority of V2X uses cases </w:t>
      </w:r>
      <w:r w:rsidR="00AE2D2F" w:rsidRPr="00264AC9">
        <w:fldChar w:fldCharType="begin"/>
      </w:r>
      <w:r w:rsidR="00AE2D2F" w:rsidRPr="00264AC9">
        <w:instrText xml:space="preserve"> REF _Ref526324747 \n \h </w:instrText>
      </w:r>
      <w:r w:rsidR="007933B6" w:rsidRPr="00264AC9">
        <w:instrText xml:space="preserve"> \* MERGEFORMAT </w:instrText>
      </w:r>
      <w:r w:rsidR="00AE2D2F" w:rsidRPr="00264AC9">
        <w:fldChar w:fldCharType="separate"/>
      </w:r>
      <w:r w:rsidR="00AE2D2F" w:rsidRPr="00264AC9">
        <w:t>[13]</w:t>
      </w:r>
      <w:r w:rsidR="00AE2D2F" w:rsidRPr="00264AC9">
        <w:fldChar w:fldCharType="end"/>
      </w:r>
      <w:r w:rsidR="00AE2D2F" w:rsidRPr="00264AC9">
        <w:t xml:space="preserve">, </w:t>
      </w:r>
      <w:r w:rsidR="00AE2D2F" w:rsidRPr="00264AC9">
        <w:fldChar w:fldCharType="begin"/>
      </w:r>
      <w:r w:rsidR="00AE2D2F" w:rsidRPr="00264AC9">
        <w:instrText xml:space="preserve"> REF _Ref526324772 \n \h </w:instrText>
      </w:r>
      <w:r w:rsidR="007933B6" w:rsidRPr="00264AC9">
        <w:instrText xml:space="preserve"> \* MERGEFORMAT </w:instrText>
      </w:r>
      <w:r w:rsidR="00AE2D2F" w:rsidRPr="00264AC9">
        <w:fldChar w:fldCharType="separate"/>
      </w:r>
      <w:r w:rsidR="00AE2D2F" w:rsidRPr="00264AC9">
        <w:t>[31]</w:t>
      </w:r>
      <w:r w:rsidR="00AE2D2F" w:rsidRPr="00264AC9">
        <w:fldChar w:fldCharType="end"/>
      </w:r>
      <w:r w:rsidR="002D2CE0" w:rsidRPr="00264AC9">
        <w:t>.</w:t>
      </w:r>
      <w:r w:rsidR="00AE2D2F" w:rsidRPr="00264AC9">
        <w:t xml:space="preserve"> In </w:t>
      </w:r>
      <w:r w:rsidR="00AE2D2F" w:rsidRPr="00264AC9">
        <w:fldChar w:fldCharType="begin"/>
      </w:r>
      <w:r w:rsidR="00AE2D2F" w:rsidRPr="00264AC9">
        <w:instrText xml:space="preserve"> REF _Ref526324772 \r \h </w:instrText>
      </w:r>
      <w:r w:rsidR="007933B6" w:rsidRPr="00264AC9">
        <w:instrText xml:space="preserve"> \* MERGEFORMAT </w:instrText>
      </w:r>
      <w:r w:rsidR="00AE2D2F" w:rsidRPr="00264AC9">
        <w:fldChar w:fldCharType="separate"/>
      </w:r>
      <w:r w:rsidR="00AE2D2F" w:rsidRPr="00264AC9">
        <w:t>[31]</w:t>
      </w:r>
      <w:r w:rsidR="00AE2D2F" w:rsidRPr="00264AC9">
        <w:fldChar w:fldCharType="end"/>
      </w:r>
      <w:r w:rsidR="00AE2D2F" w:rsidRPr="00264AC9">
        <w:t>, it is proposed not to support Mode-2(d).</w:t>
      </w:r>
      <w:r w:rsidR="00755C65" w:rsidRPr="00264AC9">
        <w:t xml:space="preserve"> In </w:t>
      </w:r>
      <w:r w:rsidR="00755C65" w:rsidRPr="00264AC9">
        <w:fldChar w:fldCharType="begin"/>
      </w:r>
      <w:r w:rsidR="00755C65" w:rsidRPr="00264AC9">
        <w:instrText xml:space="preserve"> REF _Ref526420844 \r \h </w:instrText>
      </w:r>
      <w:r w:rsidR="00755C65" w:rsidRPr="00264AC9">
        <w:fldChar w:fldCharType="separate"/>
      </w:r>
      <w:r w:rsidR="00755C65" w:rsidRPr="00264AC9">
        <w:t>[29]</w:t>
      </w:r>
      <w:r w:rsidR="00755C65" w:rsidRPr="00264AC9">
        <w:fldChar w:fldCharType="end"/>
      </w:r>
      <w:r w:rsidR="00755C65" w:rsidRPr="00264AC9">
        <w:t xml:space="preserve">, it is considered to limit support of Mode-2(d) </w:t>
      </w:r>
      <w:r w:rsidR="00755C65" w:rsidRPr="00264AC9">
        <w:rPr>
          <w:lang w:eastAsia="zh-CN"/>
        </w:rPr>
        <w:t>to certain scenarios and only special types of vehicular</w:t>
      </w:r>
      <w:r w:rsidR="00127D12">
        <w:rPr>
          <w:lang w:eastAsia="zh-CN"/>
        </w:rPr>
        <w:t xml:space="preserve"> communication</w:t>
      </w:r>
      <w:r w:rsidR="00755C65" w:rsidRPr="00264AC9">
        <w:rPr>
          <w:lang w:eastAsia="zh-CN"/>
        </w:rPr>
        <w:t xml:space="preserve">. </w:t>
      </w:r>
      <w:r w:rsidR="00D650EE" w:rsidRPr="00264AC9">
        <w:rPr>
          <w:lang w:eastAsia="zh-CN"/>
        </w:rPr>
        <w:t>It should be noted, that regarding the necessity to introduce the notion of group leader at radio-layer for NR-V2X use cases RAN1 may need to consult with other WGs and organizations as well</w:t>
      </w:r>
      <w:r w:rsidR="007A589C" w:rsidRPr="00264AC9">
        <w:rPr>
          <w:lang w:eastAsia="zh-CN"/>
        </w:rPr>
        <w:t xml:space="preserve"> at least </w:t>
      </w:r>
      <w:r w:rsidR="00D650EE" w:rsidRPr="00264AC9">
        <w:rPr>
          <w:lang w:eastAsia="zh-CN"/>
        </w:rPr>
        <w:t>including RAN2 / SA2 WG</w:t>
      </w:r>
      <w:r w:rsidR="007A589C" w:rsidRPr="00264AC9">
        <w:rPr>
          <w:lang w:eastAsia="zh-CN"/>
        </w:rPr>
        <w:t>s.</w:t>
      </w:r>
    </w:p>
    <w:p w:rsidR="00571E84" w:rsidRPr="00264AC9" w:rsidRDefault="00571E84" w:rsidP="00BE14B4">
      <w:pPr>
        <w:pStyle w:val="3GPPText"/>
        <w:rPr>
          <w:lang w:eastAsia="zh-CN"/>
        </w:rPr>
      </w:pPr>
    </w:p>
    <w:p w:rsidR="00BE14B4" w:rsidRPr="00264AC9" w:rsidRDefault="00BE14B4" w:rsidP="00BE14B4">
      <w:pPr>
        <w:pStyle w:val="3GPPText"/>
        <w:rPr>
          <w:b/>
          <w:u w:val="single"/>
        </w:rPr>
      </w:pPr>
      <w:r w:rsidRPr="00264AC9">
        <w:rPr>
          <w:b/>
          <w:color w:val="0070C0"/>
          <w:u w:val="single"/>
        </w:rPr>
        <w:t>Proposal for discussion / consensus</w:t>
      </w:r>
    </w:p>
    <w:p w:rsidR="00AE2D2F" w:rsidRPr="00264AC9" w:rsidRDefault="00AE2D2F" w:rsidP="002D2CE0">
      <w:pPr>
        <w:pStyle w:val="3GPPAgreements"/>
      </w:pPr>
      <w:r w:rsidRPr="00264AC9">
        <w:t xml:space="preserve">Study </w:t>
      </w:r>
      <w:r w:rsidR="00571E84" w:rsidRPr="00264AC9">
        <w:t xml:space="preserve">whether/how </w:t>
      </w:r>
      <w:r w:rsidRPr="00264AC9">
        <w:t xml:space="preserve">to introduce </w:t>
      </w:r>
      <w:r w:rsidR="008A00CD" w:rsidRPr="00264AC9">
        <w:t xml:space="preserve">notion of </w:t>
      </w:r>
      <w:r w:rsidRPr="00264AC9">
        <w:t xml:space="preserve">group leader </w:t>
      </w:r>
      <w:r w:rsidR="008A00CD" w:rsidRPr="00264AC9">
        <w:t>at radio layers</w:t>
      </w:r>
      <w:r w:rsidR="00755C65" w:rsidRPr="00264AC9">
        <w:t xml:space="preserve"> and for which use cases</w:t>
      </w:r>
      <w:r w:rsidR="007A589C" w:rsidRPr="00264AC9">
        <w:t>/scenarios</w:t>
      </w:r>
      <w:r w:rsidR="00571E84" w:rsidRPr="00264AC9">
        <w:t>, including the following aspects:</w:t>
      </w:r>
    </w:p>
    <w:p w:rsidR="00571E84" w:rsidRPr="00264AC9" w:rsidRDefault="00571E84" w:rsidP="00571E84">
      <w:pPr>
        <w:pStyle w:val="3GPPAgreements"/>
        <w:numPr>
          <w:ilvl w:val="1"/>
          <w:numId w:val="9"/>
        </w:numPr>
      </w:pPr>
      <w:r w:rsidRPr="00264AC9">
        <w:t>Procedures to form UE group(s) and (re)-grouping</w:t>
      </w:r>
    </w:p>
    <w:p w:rsidR="00571E84" w:rsidRPr="00264AC9" w:rsidRDefault="00571E84" w:rsidP="00571E84">
      <w:pPr>
        <w:pStyle w:val="3GPPAgreements"/>
        <w:numPr>
          <w:ilvl w:val="1"/>
          <w:numId w:val="9"/>
        </w:numPr>
      </w:pPr>
      <w:r w:rsidRPr="00264AC9">
        <w:t>UE group leader (re)-selection procedures</w:t>
      </w:r>
    </w:p>
    <w:p w:rsidR="00571E84" w:rsidRPr="00264AC9" w:rsidRDefault="00571E84" w:rsidP="00571E84">
      <w:pPr>
        <w:pStyle w:val="3GPPAgreements"/>
        <w:numPr>
          <w:ilvl w:val="1"/>
          <w:numId w:val="9"/>
        </w:numPr>
      </w:pPr>
      <w:r w:rsidRPr="00264AC9">
        <w:t>Group leader behavior and signaling mechanism to coordinate</w:t>
      </w:r>
      <w:r w:rsidR="00BE2F3C" w:rsidRPr="00264AC9">
        <w:t>/schedule</w:t>
      </w:r>
      <w:r w:rsidRPr="00264AC9">
        <w:t xml:space="preserve"> sidelink resources for transmission/reception for other UEs</w:t>
      </w:r>
    </w:p>
    <w:p w:rsidR="002D2CE0" w:rsidRPr="00264AC9" w:rsidRDefault="003C5598" w:rsidP="002D2CE0">
      <w:pPr>
        <w:pStyle w:val="3GPPAgreements"/>
        <w:numPr>
          <w:ilvl w:val="1"/>
          <w:numId w:val="9"/>
        </w:numPr>
      </w:pPr>
      <w:r w:rsidRPr="00264AC9">
        <w:t>Int</w:t>
      </w:r>
      <w:r w:rsidR="007A589C" w:rsidRPr="00264AC9">
        <w:t>e</w:t>
      </w:r>
      <w:r w:rsidRPr="00264AC9">
        <w:t>r- and intr</w:t>
      </w:r>
      <w:r w:rsidR="007A589C" w:rsidRPr="00264AC9">
        <w:t>a</w:t>
      </w:r>
      <w:r w:rsidRPr="00264AC9">
        <w:t>-group collision hand</w:t>
      </w:r>
      <w:r w:rsidR="00D650EE" w:rsidRPr="00264AC9">
        <w:t>l</w:t>
      </w:r>
      <w:r w:rsidRPr="00264AC9">
        <w:t xml:space="preserve">ing and sidelink resource </w:t>
      </w:r>
      <w:r w:rsidR="00D650EE" w:rsidRPr="00264AC9">
        <w:t xml:space="preserve">allocation </w:t>
      </w:r>
      <w:r w:rsidRPr="00264AC9">
        <w:t>mechanisms</w:t>
      </w:r>
      <w:r w:rsidR="00D650EE" w:rsidRPr="00264AC9">
        <w:t xml:space="preserve"> across group</w:t>
      </w:r>
      <w:r w:rsidR="007A589C" w:rsidRPr="00264AC9">
        <w:t>s</w:t>
      </w:r>
      <w:r w:rsidR="00D650EE" w:rsidRPr="00264AC9">
        <w:t xml:space="preserve"> and within group</w:t>
      </w:r>
    </w:p>
    <w:p w:rsidR="00BE2F3C" w:rsidRPr="00264AC9" w:rsidRDefault="00BE2F3C" w:rsidP="00BE2F3C">
      <w:pPr>
        <w:pStyle w:val="3GPPAgreements"/>
      </w:pPr>
      <w:r w:rsidRPr="00264AC9">
        <w:lastRenderedPageBreak/>
        <w:t>Send LS to RAN2 and SA2 to get their feedback on the necessity of UE group leader at radio-layers for identified NR-V2X use cases</w:t>
      </w:r>
    </w:p>
    <w:p w:rsidR="00CF3ABC" w:rsidRPr="00264AC9" w:rsidRDefault="00CF3ABC" w:rsidP="00FE5DB0">
      <w:pPr>
        <w:pStyle w:val="3GPPText"/>
      </w:pPr>
    </w:p>
    <w:p w:rsidR="009C1198" w:rsidRPr="00264AC9" w:rsidRDefault="00C41C3D" w:rsidP="00FE5DB0">
      <w:pPr>
        <w:pStyle w:val="3GPPText"/>
      </w:pPr>
      <w:r w:rsidRPr="00264AC9">
        <w:t>Given that details of each sub-mode operation are not yet discussed or finalized</w:t>
      </w:r>
      <w:r w:rsidR="00CF3ABC" w:rsidRPr="00264AC9">
        <w:t xml:space="preserve">, </w:t>
      </w:r>
      <w:r w:rsidR="00BE2F3C" w:rsidRPr="00264AC9">
        <w:t>it seems reasonable</w:t>
      </w:r>
      <w:r w:rsidRPr="00264AC9">
        <w:t xml:space="preserve"> to first discuss functionality of sub-mode</w:t>
      </w:r>
      <w:r w:rsidR="00CF3ABC" w:rsidRPr="00264AC9">
        <w:t xml:space="preserve">s itself </w:t>
      </w:r>
      <w:r w:rsidRPr="00264AC9">
        <w:t>and once it is clear discuss possibility of merging sub-modes to single mode.</w:t>
      </w:r>
    </w:p>
    <w:p w:rsidR="00D8455E" w:rsidRPr="00264AC9" w:rsidRDefault="00D8455E" w:rsidP="00FE5DB0">
      <w:pPr>
        <w:pStyle w:val="3GPPText"/>
      </w:pPr>
    </w:p>
    <w:p w:rsidR="009C1198" w:rsidRPr="00264AC9" w:rsidRDefault="009C1198" w:rsidP="009C1198">
      <w:pPr>
        <w:pStyle w:val="3GPPText"/>
        <w:rPr>
          <w:b/>
          <w:u w:val="single"/>
        </w:rPr>
      </w:pPr>
      <w:r w:rsidRPr="00264AC9">
        <w:rPr>
          <w:b/>
          <w:color w:val="0070C0"/>
          <w:u w:val="single"/>
        </w:rPr>
        <w:t>Proposal for discussion / consensus</w:t>
      </w:r>
    </w:p>
    <w:p w:rsidR="009C1198" w:rsidRPr="00264AC9" w:rsidRDefault="009C1198" w:rsidP="003C5598">
      <w:pPr>
        <w:pStyle w:val="3GPPAgreements"/>
      </w:pPr>
      <w:r w:rsidRPr="00264AC9">
        <w:t xml:space="preserve">RAN1 to discuss whether </w:t>
      </w:r>
      <w:r w:rsidR="00BE2F3C" w:rsidRPr="00264AC9">
        <w:t xml:space="preserve">all Mode-2 </w:t>
      </w:r>
      <w:r w:rsidRPr="00264AC9">
        <w:t>sub-modes need to be introduced and potential merge of sub-modes once functionality and UE behavior in each sub-m</w:t>
      </w:r>
      <w:r w:rsidR="008A3FEA" w:rsidRPr="00264AC9">
        <w:t>ode are clear</w:t>
      </w:r>
    </w:p>
    <w:p w:rsidR="007A589C" w:rsidRPr="00264AC9" w:rsidRDefault="00BE2F3C" w:rsidP="00BE2F3C">
      <w:pPr>
        <w:pStyle w:val="3GPPAgreements"/>
        <w:numPr>
          <w:ilvl w:val="1"/>
          <w:numId w:val="9"/>
        </w:numPr>
      </w:pPr>
      <w:r w:rsidRPr="00264AC9">
        <w:t xml:space="preserve">Note: </w:t>
      </w:r>
      <w:r w:rsidR="007A589C" w:rsidRPr="00264AC9">
        <w:t xml:space="preserve">Companies are invited to express their views on whether they </w:t>
      </w:r>
      <w:r w:rsidR="008A3FEA" w:rsidRPr="00264AC9">
        <w:t xml:space="preserve">prefer to </w:t>
      </w:r>
      <w:r w:rsidR="007A589C" w:rsidRPr="00264AC9">
        <w:t>see su</w:t>
      </w:r>
      <w:r w:rsidR="008A3FEA" w:rsidRPr="00264AC9">
        <w:t>b-modes (a)-(d) of Mode-2 as independent modes of operation or part of the common framework (i.e. one mode)</w:t>
      </w:r>
    </w:p>
    <w:p w:rsidR="009C1198" w:rsidRPr="00264AC9" w:rsidRDefault="009C1198" w:rsidP="00FE5DB0">
      <w:pPr>
        <w:pStyle w:val="3GPPText"/>
      </w:pPr>
    </w:p>
    <w:p w:rsidR="00612A12" w:rsidRPr="00264AC9" w:rsidRDefault="00612A12" w:rsidP="00612A12">
      <w:pPr>
        <w:pStyle w:val="3GPPH1"/>
        <w:tabs>
          <w:tab w:val="clear" w:pos="432"/>
          <w:tab w:val="left" w:pos="425"/>
        </w:tabs>
        <w:ind w:left="425" w:hanging="425"/>
        <w:rPr>
          <w:lang w:val="en-US"/>
        </w:rPr>
      </w:pPr>
      <w:r w:rsidRPr="00264AC9">
        <w:rPr>
          <w:lang w:val="en-US"/>
        </w:rPr>
        <w:t>Sidelink Resource Configuration and Resource Pools</w:t>
      </w:r>
    </w:p>
    <w:p w:rsidR="00B62DF9" w:rsidRDefault="002073D9" w:rsidP="007933B6">
      <w:pPr>
        <w:pStyle w:val="3GPPText"/>
      </w:pPr>
      <w:r w:rsidRPr="00264AC9">
        <w:t>Many c</w:t>
      </w:r>
      <w:r w:rsidR="00B62DF9" w:rsidRPr="00264AC9">
        <w:t xml:space="preserve">ompanies discuss concept of sidelink resource pools </w:t>
      </w:r>
      <w:r w:rsidR="00D8455E" w:rsidRPr="00264AC9">
        <w:t>for NR-V2X sidelink communication</w:t>
      </w:r>
      <w:r w:rsidR="00B62DF9" w:rsidRPr="00264AC9">
        <w:t xml:space="preserve">. </w:t>
      </w:r>
      <w:r w:rsidR="00D8455E" w:rsidRPr="00264AC9">
        <w:t>Companies discuss sub-channelization of sidelink resource pools and multi-slot transmission within sidelink resource pool</w:t>
      </w:r>
      <w:r w:rsidR="00B62DF9" w:rsidRPr="00264AC9">
        <w:t>.</w:t>
      </w:r>
      <w:r w:rsidR="00D8455E" w:rsidRPr="00264AC9">
        <w:t xml:space="preserve"> In addition some companies mention association of resource pools with traffic types (periodic, aperiodic) or communication types (unicast, groupcast, broadcast). In addition, resource pool attributes such as numerology/SCS, </w:t>
      </w:r>
      <w:proofErr w:type="spellStart"/>
      <w:r w:rsidR="00D8455E" w:rsidRPr="00264AC9">
        <w:t>QoS</w:t>
      </w:r>
      <w:proofErr w:type="spellEnd"/>
      <w:r w:rsidR="00D8455E" w:rsidRPr="00264AC9">
        <w:t>, etc. are being discussed.</w:t>
      </w:r>
    </w:p>
    <w:p w:rsidR="00264AC9" w:rsidRPr="00264AC9" w:rsidRDefault="00264AC9" w:rsidP="007933B6">
      <w:pPr>
        <w:pStyle w:val="3GPPText"/>
      </w:pPr>
    </w:p>
    <w:p w:rsidR="00C422CB" w:rsidRPr="00264AC9" w:rsidRDefault="00C422CB" w:rsidP="00C422CB">
      <w:pPr>
        <w:pStyle w:val="3GPPText"/>
        <w:rPr>
          <w:b/>
          <w:u w:val="single"/>
        </w:rPr>
      </w:pPr>
      <w:r w:rsidRPr="00264AC9">
        <w:rPr>
          <w:b/>
          <w:color w:val="0070C0"/>
          <w:u w:val="single"/>
        </w:rPr>
        <w:t>Proposal for discussion / consensus</w:t>
      </w:r>
    </w:p>
    <w:p w:rsidR="00F04173" w:rsidRPr="00264AC9" w:rsidRDefault="00F04173" w:rsidP="00F04173">
      <w:pPr>
        <w:pStyle w:val="3GPPAgreements"/>
      </w:pPr>
      <w:r w:rsidRPr="00264AC9">
        <w:t xml:space="preserve">Introduce definition for sidelink resource pool </w:t>
      </w:r>
    </w:p>
    <w:p w:rsidR="00F04173" w:rsidRPr="00264AC9" w:rsidRDefault="00F04173" w:rsidP="00F04173">
      <w:pPr>
        <w:pStyle w:val="3GPPAgreements"/>
        <w:numPr>
          <w:ilvl w:val="1"/>
          <w:numId w:val="9"/>
        </w:numPr>
      </w:pPr>
      <w:r w:rsidRPr="00264AC9">
        <w:t xml:space="preserve">Sidelink resource pool is a set of resources used for sidelink transmission or reception which can be configured by </w:t>
      </w:r>
      <w:proofErr w:type="spellStart"/>
      <w:r w:rsidRPr="00264AC9">
        <w:t>gNB</w:t>
      </w:r>
      <w:proofErr w:type="spellEnd"/>
      <w:r w:rsidRPr="00264AC9">
        <w:t>/network or pre-configured at the UE</w:t>
      </w:r>
    </w:p>
    <w:p w:rsidR="00F04173" w:rsidRPr="00264AC9" w:rsidRDefault="00F04173" w:rsidP="00F04173">
      <w:pPr>
        <w:pStyle w:val="3GPPAgreements"/>
      </w:pPr>
      <w:r w:rsidRPr="00264AC9">
        <w:t xml:space="preserve">Sidelink resource pools are defined at least for </w:t>
      </w:r>
      <w:r w:rsidR="004A07BB" w:rsidRPr="00264AC9">
        <w:t>sidelink control (PSCCH) and</w:t>
      </w:r>
      <w:r w:rsidRPr="00264AC9">
        <w:t xml:space="preserve"> sidelink shared (PSSCH) channels</w:t>
      </w:r>
    </w:p>
    <w:p w:rsidR="00CE0B21" w:rsidRPr="00264AC9" w:rsidRDefault="00F04173" w:rsidP="00CE0B21">
      <w:pPr>
        <w:pStyle w:val="3GPPAgreements"/>
      </w:pPr>
      <w:r w:rsidRPr="00264AC9">
        <w:t xml:space="preserve">Sidelink resource pool can be divided into </w:t>
      </w:r>
      <w:r w:rsidR="00EF51BD" w:rsidRPr="00264AC9">
        <w:t>multiple frequency sub-channels</w:t>
      </w:r>
    </w:p>
    <w:p w:rsidR="00F04173" w:rsidRPr="00264AC9" w:rsidRDefault="00F04173" w:rsidP="00F04173">
      <w:pPr>
        <w:pStyle w:val="3GPPAgreements"/>
        <w:numPr>
          <w:ilvl w:val="1"/>
          <w:numId w:val="9"/>
        </w:numPr>
      </w:pPr>
      <w:r w:rsidRPr="00264AC9">
        <w:t xml:space="preserve">UE </w:t>
      </w:r>
      <w:r w:rsidR="00AD44D4" w:rsidRPr="00264AC9">
        <w:t xml:space="preserve">sidelink </w:t>
      </w:r>
      <w:r w:rsidRPr="00264AC9">
        <w:t>transmission can occupy multiple frequency sub-channels</w:t>
      </w:r>
    </w:p>
    <w:p w:rsidR="00B62DF9" w:rsidRPr="00264AC9" w:rsidRDefault="00AD44D4" w:rsidP="00B62DF9">
      <w:pPr>
        <w:pStyle w:val="3GPPAgreements"/>
      </w:pPr>
      <w:r w:rsidRPr="00264AC9">
        <w:t>FFS</w:t>
      </w:r>
      <w:r w:rsidR="00B62DF9" w:rsidRPr="00264AC9">
        <w:t xml:space="preserve"> details of sidelink resource pool </w:t>
      </w:r>
      <w:r w:rsidR="005B2BEB" w:rsidRPr="00264AC9">
        <w:t>configurations</w:t>
      </w:r>
      <w:r w:rsidR="00B62DF9" w:rsidRPr="00264AC9">
        <w:t xml:space="preserve"> including the following aspects:</w:t>
      </w:r>
    </w:p>
    <w:p w:rsidR="00B62DF9" w:rsidRPr="00264AC9" w:rsidRDefault="00082CBF" w:rsidP="00307290">
      <w:pPr>
        <w:pStyle w:val="3GPPAgreements"/>
        <w:numPr>
          <w:ilvl w:val="1"/>
          <w:numId w:val="9"/>
        </w:numPr>
      </w:pPr>
      <w:r w:rsidRPr="00264AC9">
        <w:t>C</w:t>
      </w:r>
      <w:r w:rsidR="00B62DF9" w:rsidRPr="00264AC9">
        <w:t>onfiguration</w:t>
      </w:r>
      <w:r w:rsidRPr="00264AC9">
        <w:t xml:space="preserve"> details </w:t>
      </w:r>
      <w:r w:rsidR="00B62DF9" w:rsidRPr="00264AC9">
        <w:t>for PSCCH</w:t>
      </w:r>
      <w:r w:rsidR="00896A33" w:rsidRPr="00264AC9">
        <w:t>/</w:t>
      </w:r>
      <w:r w:rsidR="00B62DF9" w:rsidRPr="00264AC9">
        <w:t>PSSCH</w:t>
      </w:r>
      <w:r w:rsidR="00896A33" w:rsidRPr="00264AC9">
        <w:t xml:space="preserve"> resource</w:t>
      </w:r>
      <w:r w:rsidR="002073D9" w:rsidRPr="00264AC9">
        <w:t>(s)</w:t>
      </w:r>
      <w:r w:rsidRPr="00264AC9">
        <w:t xml:space="preserve"> </w:t>
      </w:r>
      <w:r w:rsidR="00C422CB" w:rsidRPr="00264AC9">
        <w:t xml:space="preserve">for </w:t>
      </w:r>
      <w:r w:rsidR="002073D9" w:rsidRPr="00264AC9">
        <w:t xml:space="preserve">sidelink resource allocation </w:t>
      </w:r>
      <w:r w:rsidRPr="00264AC9">
        <w:t>Mode-1 and Mode-2</w:t>
      </w:r>
    </w:p>
    <w:p w:rsidR="00B62DF9" w:rsidRPr="00264AC9" w:rsidRDefault="00082CBF" w:rsidP="00F04173">
      <w:pPr>
        <w:pStyle w:val="3GPPAgreements"/>
        <w:numPr>
          <w:ilvl w:val="1"/>
          <w:numId w:val="9"/>
        </w:numPr>
      </w:pPr>
      <w:r w:rsidRPr="00264AC9">
        <w:t>Amount of</w:t>
      </w:r>
      <w:r w:rsidR="00B62DF9" w:rsidRPr="00264AC9">
        <w:t xml:space="preserve"> sidelink resource pools</w:t>
      </w:r>
    </w:p>
    <w:p w:rsidR="00FE3F9B" w:rsidRPr="00264AC9" w:rsidRDefault="00FE3F9B" w:rsidP="00F04173">
      <w:pPr>
        <w:pStyle w:val="3GPPAgreements"/>
        <w:numPr>
          <w:ilvl w:val="1"/>
          <w:numId w:val="9"/>
        </w:numPr>
      </w:pPr>
      <w:r w:rsidRPr="00264AC9">
        <w:t xml:space="preserve">Sidelink resource pool </w:t>
      </w:r>
      <w:r w:rsidR="00F04173" w:rsidRPr="00264AC9">
        <w:t>parameters</w:t>
      </w:r>
      <w:r w:rsidR="00AD44D4" w:rsidRPr="00264AC9">
        <w:t xml:space="preserve">/attributes </w:t>
      </w:r>
      <w:r w:rsidRPr="00264AC9">
        <w:t xml:space="preserve">(e.g. numerology, </w:t>
      </w:r>
      <w:r w:rsidR="00C422CB" w:rsidRPr="00264AC9">
        <w:t>M</w:t>
      </w:r>
      <w:r w:rsidRPr="00264AC9">
        <w:t>ode-1/</w:t>
      </w:r>
      <w:r w:rsidR="00C422CB" w:rsidRPr="00264AC9">
        <w:t>M</w:t>
      </w:r>
      <w:r w:rsidRPr="00264AC9">
        <w:t xml:space="preserve">ode-2 </w:t>
      </w:r>
      <w:r w:rsidR="00F04173" w:rsidRPr="00264AC9">
        <w:t xml:space="preserve">specific </w:t>
      </w:r>
      <w:r w:rsidRPr="00264AC9">
        <w:t>pool</w:t>
      </w:r>
      <w:r w:rsidR="00AD44D4" w:rsidRPr="00264AC9">
        <w:t>(s)</w:t>
      </w:r>
      <w:r w:rsidRPr="00264AC9">
        <w:t>, TX/RX</w:t>
      </w:r>
      <w:r w:rsidR="00F04173" w:rsidRPr="00264AC9">
        <w:t xml:space="preserve"> pool</w:t>
      </w:r>
      <w:r w:rsidR="00AD44D4" w:rsidRPr="00264AC9">
        <w:t>(s)</w:t>
      </w:r>
      <w:r w:rsidRPr="00264AC9">
        <w:t xml:space="preserve">, </w:t>
      </w:r>
      <w:r w:rsidR="00F04173" w:rsidRPr="00264AC9">
        <w:t>sub-</w:t>
      </w:r>
      <w:r w:rsidRPr="00264AC9">
        <w:t>channelization, etc.)</w:t>
      </w:r>
    </w:p>
    <w:p w:rsidR="00F04173" w:rsidRPr="00264AC9" w:rsidRDefault="00F04173" w:rsidP="00F04173">
      <w:pPr>
        <w:pStyle w:val="3GPPAgreements"/>
        <w:numPr>
          <w:ilvl w:val="1"/>
          <w:numId w:val="9"/>
        </w:numPr>
      </w:pPr>
      <w:r w:rsidRPr="00264AC9">
        <w:t>On demand allocation of sidelink resource pool</w:t>
      </w:r>
    </w:p>
    <w:p w:rsidR="00F04173" w:rsidRPr="00264AC9" w:rsidRDefault="00082CBF" w:rsidP="00F04173">
      <w:pPr>
        <w:pStyle w:val="3GPPAgreements"/>
        <w:numPr>
          <w:ilvl w:val="1"/>
          <w:numId w:val="9"/>
        </w:numPr>
      </w:pPr>
      <w:r w:rsidRPr="00264AC9">
        <w:t>Whether dedicated</w:t>
      </w:r>
      <w:r w:rsidR="00CE0B21" w:rsidRPr="00264AC9">
        <w:t xml:space="preserve"> </w:t>
      </w:r>
      <w:r w:rsidR="005B2BEB" w:rsidRPr="00264AC9">
        <w:t xml:space="preserve">pools </w:t>
      </w:r>
      <w:r w:rsidR="00896A33" w:rsidRPr="00264AC9">
        <w:t>can be allocated for sidelink unicast/groupcast/broadcast communication</w:t>
      </w:r>
      <w:r w:rsidR="00F04173" w:rsidRPr="00264AC9">
        <w:t xml:space="preserve"> types</w:t>
      </w:r>
    </w:p>
    <w:p w:rsidR="00B62DF9" w:rsidRPr="00264AC9" w:rsidRDefault="00F04173" w:rsidP="00F04173">
      <w:pPr>
        <w:pStyle w:val="3GPPAgreements"/>
        <w:numPr>
          <w:ilvl w:val="1"/>
          <w:numId w:val="9"/>
        </w:numPr>
      </w:pPr>
      <w:r w:rsidRPr="00264AC9">
        <w:t>Whether dedicated pools can be allocated for given traffic type</w:t>
      </w:r>
      <w:r w:rsidR="00EC0EAE" w:rsidRPr="00264AC9">
        <w:t xml:space="preserve"> or </w:t>
      </w:r>
      <w:proofErr w:type="spellStart"/>
      <w:r w:rsidR="00EC0EAE" w:rsidRPr="00264AC9">
        <w:t>QoS</w:t>
      </w:r>
      <w:proofErr w:type="spellEnd"/>
      <w:r w:rsidR="00EC0EAE" w:rsidRPr="00264AC9">
        <w:t xml:space="preserve"> attribute</w:t>
      </w:r>
      <w:r w:rsidRPr="00264AC9">
        <w:t xml:space="preserve"> (e.g. periodic/aperiodic</w:t>
      </w:r>
      <w:r w:rsidR="00EC0EAE" w:rsidRPr="00264AC9">
        <w:t>, low latency</w:t>
      </w:r>
      <w:r w:rsidRPr="00264AC9">
        <w:t>)</w:t>
      </w:r>
    </w:p>
    <w:p w:rsidR="00B40C29" w:rsidRPr="00264AC9" w:rsidRDefault="00B40C29" w:rsidP="00F04173">
      <w:pPr>
        <w:pStyle w:val="3GPPAgreements"/>
        <w:numPr>
          <w:ilvl w:val="1"/>
          <w:numId w:val="9"/>
        </w:numPr>
      </w:pPr>
      <w:r w:rsidRPr="00264AC9">
        <w:t xml:space="preserve">Relationship </w:t>
      </w:r>
      <w:r w:rsidR="00F04173" w:rsidRPr="00264AC9">
        <w:t>of sidelink resource pool</w:t>
      </w:r>
      <w:r w:rsidR="005D21F3" w:rsidRPr="00264AC9">
        <w:t>s</w:t>
      </w:r>
      <w:r w:rsidR="00F04173" w:rsidRPr="00264AC9">
        <w:t xml:space="preserve"> </w:t>
      </w:r>
      <w:r w:rsidR="005D21F3" w:rsidRPr="00264AC9">
        <w:t>and</w:t>
      </w:r>
      <w:r w:rsidRPr="00264AC9">
        <w:t xml:space="preserve"> </w:t>
      </w:r>
      <w:r w:rsidR="00CE0B21" w:rsidRPr="00264AC9">
        <w:t xml:space="preserve">NR </w:t>
      </w:r>
      <w:r w:rsidRPr="00264AC9">
        <w:t>bandwidth parts</w:t>
      </w:r>
    </w:p>
    <w:p w:rsidR="00502C58" w:rsidRPr="00264AC9" w:rsidRDefault="00502C58" w:rsidP="00502C58">
      <w:pPr>
        <w:pStyle w:val="3GPPText"/>
      </w:pPr>
    </w:p>
    <w:p w:rsidR="00502C58" w:rsidRPr="00264AC9" w:rsidRDefault="00EC0EAE" w:rsidP="00502C58">
      <w:pPr>
        <w:pStyle w:val="3GPPH1"/>
        <w:tabs>
          <w:tab w:val="clear" w:pos="432"/>
          <w:tab w:val="left" w:pos="425"/>
        </w:tabs>
        <w:ind w:left="425" w:hanging="425"/>
        <w:rPr>
          <w:lang w:val="en-US"/>
        </w:rPr>
      </w:pPr>
      <w:r w:rsidRPr="00264AC9">
        <w:rPr>
          <w:lang w:val="en-US"/>
        </w:rPr>
        <w:lastRenderedPageBreak/>
        <w:t>Mode-1/Mode-2 Pool Sharing Considerations</w:t>
      </w:r>
    </w:p>
    <w:p w:rsidR="00EC0EAE" w:rsidRDefault="00EC0EAE" w:rsidP="007933B6">
      <w:pPr>
        <w:pStyle w:val="3GPPText"/>
      </w:pPr>
      <w:r w:rsidRPr="00264AC9">
        <w:t xml:space="preserve">In submitted contributions, </w:t>
      </w:r>
      <w:r w:rsidR="001746D5" w:rsidRPr="00264AC9">
        <w:t xml:space="preserve">some </w:t>
      </w:r>
      <w:r w:rsidRPr="00264AC9">
        <w:t xml:space="preserve">companies discuss possibility of pool sharing among sidelink resource allocation modes: Mode-1/Mode-2 </w:t>
      </w:r>
      <w:r w:rsidR="005E377B" w:rsidRPr="00264AC9">
        <w:fldChar w:fldCharType="begin"/>
      </w:r>
      <w:r w:rsidR="005E377B" w:rsidRPr="00264AC9">
        <w:instrText xml:space="preserve"> REF _Ref526324747 \n \h </w:instrText>
      </w:r>
      <w:r w:rsidR="005E377B" w:rsidRPr="00264AC9">
        <w:fldChar w:fldCharType="separate"/>
      </w:r>
      <w:r w:rsidR="005E377B" w:rsidRPr="00264AC9">
        <w:t>[13]</w:t>
      </w:r>
      <w:r w:rsidR="005E377B" w:rsidRPr="00264AC9">
        <w:fldChar w:fldCharType="end"/>
      </w:r>
      <w:r w:rsidR="005E377B" w:rsidRPr="00264AC9">
        <w:t xml:space="preserve">, </w:t>
      </w:r>
      <w:r w:rsidR="008A3FEA" w:rsidRPr="00264AC9">
        <w:fldChar w:fldCharType="begin"/>
      </w:r>
      <w:r w:rsidR="008A3FEA" w:rsidRPr="00264AC9">
        <w:instrText xml:space="preserve"> REF _Ref526345320 \n \h </w:instrText>
      </w:r>
      <w:r w:rsidR="008A3FEA" w:rsidRPr="00264AC9">
        <w:fldChar w:fldCharType="separate"/>
      </w:r>
      <w:r w:rsidR="008A3FEA" w:rsidRPr="00264AC9">
        <w:t>[22]</w:t>
      </w:r>
      <w:r w:rsidR="008A3FEA" w:rsidRPr="00264AC9">
        <w:fldChar w:fldCharType="end"/>
      </w:r>
      <w:r w:rsidR="008A3FEA" w:rsidRPr="00264AC9">
        <w:t xml:space="preserve">, </w:t>
      </w:r>
      <w:r w:rsidR="008A3FEA" w:rsidRPr="00264AC9">
        <w:fldChar w:fldCharType="begin"/>
      </w:r>
      <w:r w:rsidR="008A3FEA" w:rsidRPr="00264AC9">
        <w:instrText xml:space="preserve"> REF _Ref526423748 \r \h </w:instrText>
      </w:r>
      <w:r w:rsidR="008A3FEA" w:rsidRPr="00264AC9">
        <w:fldChar w:fldCharType="separate"/>
      </w:r>
      <w:r w:rsidR="008A3FEA" w:rsidRPr="00264AC9">
        <w:t>[25]</w:t>
      </w:r>
      <w:r w:rsidR="008A3FEA" w:rsidRPr="00264AC9">
        <w:fldChar w:fldCharType="end"/>
      </w:r>
      <w:r w:rsidR="005E377B" w:rsidRPr="00264AC9">
        <w:t>, etc</w:t>
      </w:r>
      <w:r w:rsidRPr="00264AC9">
        <w:t xml:space="preserve">. </w:t>
      </w:r>
      <w:r w:rsidR="005E377B" w:rsidRPr="00264AC9">
        <w:t>C</w:t>
      </w:r>
      <w:r w:rsidRPr="00264AC9">
        <w:t>ompanies that</w:t>
      </w:r>
      <w:r w:rsidR="005D21F3" w:rsidRPr="00264AC9">
        <w:t xml:space="preserve"> have</w:t>
      </w:r>
      <w:r w:rsidRPr="00264AC9">
        <w:t xml:space="preserve"> discuss</w:t>
      </w:r>
      <w:r w:rsidR="005D21F3" w:rsidRPr="00264AC9">
        <w:t>ed</w:t>
      </w:r>
      <w:r w:rsidRPr="00264AC9">
        <w:t xml:space="preserve"> this </w:t>
      </w:r>
      <w:r w:rsidR="001866C1" w:rsidRPr="00264AC9">
        <w:t xml:space="preserve">problem </w:t>
      </w:r>
      <w:r w:rsidRPr="00264AC9">
        <w:t xml:space="preserve">are in favor of pool sharing and assume that proper </w:t>
      </w:r>
      <w:r w:rsidR="001746D5" w:rsidRPr="00264AC9">
        <w:t xml:space="preserve">radio-layer </w:t>
      </w:r>
      <w:r w:rsidRPr="00264AC9">
        <w:t>mechanisms should be in place.</w:t>
      </w:r>
      <w:r w:rsidR="001866C1" w:rsidRPr="00264AC9">
        <w:t xml:space="preserve"> </w:t>
      </w:r>
      <w:r w:rsidR="001746D5" w:rsidRPr="00264AC9">
        <w:t xml:space="preserve">It is observed that it is beneficial to have seamless coexistence of different sidelink resource allocation modes. </w:t>
      </w:r>
      <w:r w:rsidR="002073D9" w:rsidRPr="00264AC9">
        <w:t>S</w:t>
      </w:r>
      <w:r w:rsidR="001746D5" w:rsidRPr="00264AC9">
        <w:t xml:space="preserve">idelink pool sharing aspects are heavily dependent on </w:t>
      </w:r>
      <w:r w:rsidR="002073D9" w:rsidRPr="00264AC9">
        <w:t>design</w:t>
      </w:r>
      <w:r w:rsidR="001746D5" w:rsidRPr="00264AC9">
        <w:t xml:space="preserve"> details of </w:t>
      </w:r>
      <w:r w:rsidR="002073D9" w:rsidRPr="00264AC9">
        <w:t xml:space="preserve">sidelink </w:t>
      </w:r>
      <w:r w:rsidR="001746D5" w:rsidRPr="00264AC9">
        <w:t xml:space="preserve">resource allocation sub-modes. In order to avoid potential inconsistencies in </w:t>
      </w:r>
      <w:r w:rsidR="002073D9" w:rsidRPr="00264AC9">
        <w:t xml:space="preserve">future </w:t>
      </w:r>
      <w:r w:rsidR="001746D5" w:rsidRPr="00264AC9">
        <w:t xml:space="preserve">NR-V2X design at a later stage, </w:t>
      </w:r>
      <w:r w:rsidR="001866C1" w:rsidRPr="00264AC9">
        <w:t xml:space="preserve">it is important to </w:t>
      </w:r>
      <w:r w:rsidR="001746D5" w:rsidRPr="00264AC9">
        <w:t xml:space="preserve">conclude </w:t>
      </w:r>
      <w:r w:rsidR="002073D9" w:rsidRPr="00264AC9">
        <w:t>at</w:t>
      </w:r>
      <w:r w:rsidR="001866C1" w:rsidRPr="00264AC9">
        <w:t xml:space="preserve"> the beginning of the study item</w:t>
      </w:r>
      <w:r w:rsidR="002073D9" w:rsidRPr="00264AC9">
        <w:t xml:space="preserve"> on resource pool sharing</w:t>
      </w:r>
      <w:r w:rsidR="001746D5" w:rsidRPr="00264AC9">
        <w:t xml:space="preserve">. Therefore </w:t>
      </w:r>
      <w:r w:rsidR="001866C1" w:rsidRPr="00264AC9">
        <w:t xml:space="preserve">it can be proposed to discuss </w:t>
      </w:r>
      <w:r w:rsidR="001746D5" w:rsidRPr="00264AC9">
        <w:t xml:space="preserve">and conclude on </w:t>
      </w:r>
      <w:r w:rsidR="001866C1" w:rsidRPr="00264AC9">
        <w:t>whether seamless operation of two modes on shared resources is important design consideration</w:t>
      </w:r>
      <w:r w:rsidR="001746D5" w:rsidRPr="00264AC9">
        <w:t xml:space="preserve"> from RAN1 perspective</w:t>
      </w:r>
      <w:r w:rsidR="001866C1" w:rsidRPr="00264AC9">
        <w:t>.</w:t>
      </w:r>
    </w:p>
    <w:p w:rsidR="00264AC9" w:rsidRPr="00264AC9" w:rsidRDefault="00264AC9" w:rsidP="007933B6">
      <w:pPr>
        <w:pStyle w:val="3GPPText"/>
      </w:pPr>
    </w:p>
    <w:p w:rsidR="00EC0EAE" w:rsidRPr="00264AC9" w:rsidRDefault="00EC0EAE" w:rsidP="00EC0EAE">
      <w:pPr>
        <w:pStyle w:val="3GPPText"/>
        <w:rPr>
          <w:b/>
          <w:u w:val="single"/>
        </w:rPr>
      </w:pPr>
      <w:r w:rsidRPr="00264AC9">
        <w:rPr>
          <w:b/>
          <w:color w:val="0070C0"/>
          <w:u w:val="single"/>
        </w:rPr>
        <w:t>Proposal for discussion / consensus</w:t>
      </w:r>
    </w:p>
    <w:p w:rsidR="00EC0EAE" w:rsidRPr="00264AC9" w:rsidRDefault="005D21F3" w:rsidP="00EC0EAE">
      <w:pPr>
        <w:pStyle w:val="3GPPAgreements"/>
      </w:pPr>
      <w:r w:rsidRPr="00264AC9">
        <w:t>Resource</w:t>
      </w:r>
      <w:r w:rsidR="00EC0EAE" w:rsidRPr="00264AC9">
        <w:t xml:space="preserve"> sharing </w:t>
      </w:r>
      <w:r w:rsidR="001866C1" w:rsidRPr="00264AC9">
        <w:t xml:space="preserve">among Mode-1 and Mode-2 sidelink resource allocation modes </w:t>
      </w:r>
      <w:r w:rsidR="00EC0EAE" w:rsidRPr="00264AC9">
        <w:t xml:space="preserve">is </w:t>
      </w:r>
      <w:r w:rsidRPr="00264AC9">
        <w:t xml:space="preserve">studied and </w:t>
      </w:r>
      <w:r w:rsidR="002073D9" w:rsidRPr="00264AC9">
        <w:t xml:space="preserve">considered as one of the </w:t>
      </w:r>
      <w:r w:rsidR="001866C1" w:rsidRPr="00264AC9">
        <w:t xml:space="preserve">design </w:t>
      </w:r>
      <w:r w:rsidR="00EC0EAE" w:rsidRPr="00264AC9">
        <w:t>target</w:t>
      </w:r>
      <w:r w:rsidR="001866C1" w:rsidRPr="00264AC9">
        <w:t>s</w:t>
      </w:r>
    </w:p>
    <w:p w:rsidR="008A3FEA" w:rsidRPr="00264AC9" w:rsidRDefault="008A3FEA" w:rsidP="008A3FEA">
      <w:pPr>
        <w:pStyle w:val="3GPPAgreements"/>
        <w:numPr>
          <w:ilvl w:val="0"/>
          <w:numId w:val="0"/>
        </w:numPr>
      </w:pPr>
    </w:p>
    <w:p w:rsidR="001F4607" w:rsidRPr="00264AC9" w:rsidRDefault="00766A42" w:rsidP="00896A33">
      <w:pPr>
        <w:pStyle w:val="3GPPH1"/>
        <w:rPr>
          <w:lang w:val="en-US"/>
        </w:rPr>
      </w:pPr>
      <w:r w:rsidRPr="00264AC9">
        <w:rPr>
          <w:lang w:val="en-US"/>
        </w:rPr>
        <w:t xml:space="preserve">Sidelink </w:t>
      </w:r>
      <w:r w:rsidR="001F4607" w:rsidRPr="00264AC9">
        <w:rPr>
          <w:lang w:val="en-US"/>
        </w:rPr>
        <w:t xml:space="preserve">Congestion Control and </w:t>
      </w:r>
      <w:proofErr w:type="spellStart"/>
      <w:r w:rsidR="001F4607" w:rsidRPr="00264AC9">
        <w:rPr>
          <w:lang w:val="en-US"/>
        </w:rPr>
        <w:t>QoS</w:t>
      </w:r>
      <w:proofErr w:type="spellEnd"/>
      <w:r w:rsidR="001F4607" w:rsidRPr="00264AC9">
        <w:rPr>
          <w:lang w:val="en-US"/>
        </w:rPr>
        <w:t xml:space="preserve"> Considerations</w:t>
      </w:r>
    </w:p>
    <w:p w:rsidR="004F6389" w:rsidRPr="00264AC9" w:rsidRDefault="004F6389" w:rsidP="004F6389">
      <w:pPr>
        <w:pStyle w:val="3GPPText"/>
      </w:pPr>
      <w:r w:rsidRPr="00264AC9">
        <w:t xml:space="preserve">Companies </w:t>
      </w:r>
      <w:r w:rsidR="00E07D17" w:rsidRPr="00264AC9">
        <w:t xml:space="preserve">also discuss </w:t>
      </w:r>
      <w:r w:rsidRPr="00264AC9">
        <w:t xml:space="preserve">congestion control </w:t>
      </w:r>
      <w:r w:rsidR="00C81341" w:rsidRPr="00264AC9">
        <w:fldChar w:fldCharType="begin"/>
      </w:r>
      <w:r w:rsidR="00C81341" w:rsidRPr="00264AC9">
        <w:instrText xml:space="preserve"> REF _Ref526345286 \n \h </w:instrText>
      </w:r>
      <w:r w:rsidR="00C81341" w:rsidRPr="00264AC9">
        <w:fldChar w:fldCharType="separate"/>
      </w:r>
      <w:r w:rsidR="00C81341" w:rsidRPr="00264AC9">
        <w:t>[3]</w:t>
      </w:r>
      <w:r w:rsidR="00C81341" w:rsidRPr="00264AC9">
        <w:fldChar w:fldCharType="end"/>
      </w:r>
      <w:r w:rsidR="00C81341" w:rsidRPr="00264AC9">
        <w:t xml:space="preserve">, </w:t>
      </w:r>
      <w:r w:rsidR="00C81341" w:rsidRPr="00264AC9">
        <w:fldChar w:fldCharType="begin"/>
      </w:r>
      <w:r w:rsidR="00C81341" w:rsidRPr="00264AC9">
        <w:instrText xml:space="preserve"> REF _Ref526341235 \n \h </w:instrText>
      </w:r>
      <w:r w:rsidR="00C81341" w:rsidRPr="00264AC9">
        <w:fldChar w:fldCharType="separate"/>
      </w:r>
      <w:r w:rsidR="00C81341" w:rsidRPr="00264AC9">
        <w:t>[5]</w:t>
      </w:r>
      <w:r w:rsidR="00C81341" w:rsidRPr="00264AC9">
        <w:fldChar w:fldCharType="end"/>
      </w:r>
      <w:r w:rsidR="00C81341" w:rsidRPr="00264AC9">
        <w:t xml:space="preserve">, </w:t>
      </w:r>
      <w:r w:rsidR="00C81341" w:rsidRPr="00264AC9">
        <w:fldChar w:fldCharType="begin"/>
      </w:r>
      <w:r w:rsidR="00C81341" w:rsidRPr="00264AC9">
        <w:instrText xml:space="preserve"> REF _Ref526324747 \n \h </w:instrText>
      </w:r>
      <w:r w:rsidR="00C81341" w:rsidRPr="00264AC9">
        <w:fldChar w:fldCharType="separate"/>
      </w:r>
      <w:r w:rsidR="00C81341" w:rsidRPr="00264AC9">
        <w:t>[13]</w:t>
      </w:r>
      <w:r w:rsidR="00C81341" w:rsidRPr="00264AC9">
        <w:fldChar w:fldCharType="end"/>
      </w:r>
      <w:r w:rsidR="00C81341" w:rsidRPr="00264AC9">
        <w:t xml:space="preserve">, </w:t>
      </w:r>
      <w:r w:rsidR="00C81341" w:rsidRPr="00264AC9">
        <w:fldChar w:fldCharType="begin"/>
      </w:r>
      <w:r w:rsidR="00C81341" w:rsidRPr="00264AC9">
        <w:instrText xml:space="preserve"> REF _Ref526345320 \n \h </w:instrText>
      </w:r>
      <w:r w:rsidR="00C81341" w:rsidRPr="00264AC9">
        <w:fldChar w:fldCharType="separate"/>
      </w:r>
      <w:r w:rsidR="00C81341" w:rsidRPr="00264AC9">
        <w:t>[22]</w:t>
      </w:r>
      <w:r w:rsidR="00C81341" w:rsidRPr="00264AC9">
        <w:fldChar w:fldCharType="end"/>
      </w:r>
      <w:r w:rsidR="00C81341" w:rsidRPr="00264AC9">
        <w:t xml:space="preserve">, </w:t>
      </w:r>
      <w:r w:rsidR="00C81341" w:rsidRPr="00264AC9">
        <w:fldChar w:fldCharType="begin"/>
      </w:r>
      <w:r w:rsidR="00C81341" w:rsidRPr="00264AC9">
        <w:instrText xml:space="preserve"> REF _Ref526423748 \n \h </w:instrText>
      </w:r>
      <w:r w:rsidR="00C81341" w:rsidRPr="00264AC9">
        <w:fldChar w:fldCharType="separate"/>
      </w:r>
      <w:r w:rsidR="00C81341" w:rsidRPr="00264AC9">
        <w:t>[25]</w:t>
      </w:r>
      <w:r w:rsidR="00C81341" w:rsidRPr="00264AC9">
        <w:fldChar w:fldCharType="end"/>
      </w:r>
      <w:r w:rsidR="00C81341" w:rsidRPr="00264AC9">
        <w:t xml:space="preserve">, </w:t>
      </w:r>
      <w:r w:rsidRPr="00264AC9">
        <w:t xml:space="preserve">and </w:t>
      </w:r>
      <w:proofErr w:type="spellStart"/>
      <w:r w:rsidRPr="00264AC9">
        <w:t>QoS</w:t>
      </w:r>
      <w:proofErr w:type="spellEnd"/>
      <w:r w:rsidRPr="00264AC9">
        <w:t xml:space="preserve"> </w:t>
      </w:r>
      <w:r w:rsidR="00C81341" w:rsidRPr="00264AC9">
        <w:fldChar w:fldCharType="begin"/>
      </w:r>
      <w:r w:rsidR="00C81341" w:rsidRPr="00264AC9">
        <w:instrText xml:space="preserve"> REF _Ref526345286 \n \h </w:instrText>
      </w:r>
      <w:r w:rsidR="00C81341" w:rsidRPr="00264AC9">
        <w:fldChar w:fldCharType="separate"/>
      </w:r>
      <w:r w:rsidR="00C81341" w:rsidRPr="00264AC9">
        <w:t>[3]</w:t>
      </w:r>
      <w:r w:rsidR="00C81341" w:rsidRPr="00264AC9">
        <w:fldChar w:fldCharType="end"/>
      </w:r>
      <w:r w:rsidR="00C81341" w:rsidRPr="00264AC9">
        <w:t xml:space="preserve">, </w:t>
      </w:r>
      <w:r w:rsidR="00C81341" w:rsidRPr="00264AC9">
        <w:fldChar w:fldCharType="begin"/>
      </w:r>
      <w:r w:rsidR="00C81341" w:rsidRPr="00264AC9">
        <w:instrText xml:space="preserve"> REF _Ref526430073 \n \h </w:instrText>
      </w:r>
      <w:r w:rsidR="00C81341" w:rsidRPr="00264AC9">
        <w:fldChar w:fldCharType="separate"/>
      </w:r>
      <w:r w:rsidR="00C81341" w:rsidRPr="00264AC9">
        <w:t>[4]</w:t>
      </w:r>
      <w:r w:rsidR="00C81341" w:rsidRPr="00264AC9">
        <w:fldChar w:fldCharType="end"/>
      </w:r>
      <w:r w:rsidR="00C81341" w:rsidRPr="00264AC9">
        <w:t xml:space="preserve">, </w:t>
      </w:r>
      <w:r w:rsidR="00C81341" w:rsidRPr="00264AC9">
        <w:fldChar w:fldCharType="begin"/>
      </w:r>
      <w:r w:rsidR="00C81341" w:rsidRPr="00264AC9">
        <w:instrText xml:space="preserve"> REF _Ref526345288 \n \h </w:instrText>
      </w:r>
      <w:r w:rsidR="00C81341" w:rsidRPr="00264AC9">
        <w:fldChar w:fldCharType="separate"/>
      </w:r>
      <w:r w:rsidR="00C81341" w:rsidRPr="00264AC9">
        <w:t>[7]</w:t>
      </w:r>
      <w:r w:rsidR="00C81341" w:rsidRPr="00264AC9">
        <w:fldChar w:fldCharType="end"/>
      </w:r>
      <w:r w:rsidR="00C81341" w:rsidRPr="00264AC9">
        <w:t xml:space="preserve">, </w:t>
      </w:r>
      <w:r w:rsidR="00C81341" w:rsidRPr="00264AC9">
        <w:fldChar w:fldCharType="begin"/>
      </w:r>
      <w:r w:rsidR="00C81341" w:rsidRPr="00264AC9">
        <w:instrText xml:space="preserve"> REF _Ref526430131 \n \h </w:instrText>
      </w:r>
      <w:r w:rsidR="00C81341" w:rsidRPr="00264AC9">
        <w:fldChar w:fldCharType="separate"/>
      </w:r>
      <w:r w:rsidR="00C81341" w:rsidRPr="00264AC9">
        <w:t>[16]</w:t>
      </w:r>
      <w:r w:rsidR="00C81341" w:rsidRPr="00264AC9">
        <w:fldChar w:fldCharType="end"/>
      </w:r>
      <w:r w:rsidR="00C81341" w:rsidRPr="00264AC9">
        <w:t xml:space="preserve">, </w:t>
      </w:r>
      <w:r w:rsidR="00C81341" w:rsidRPr="00264AC9">
        <w:fldChar w:fldCharType="begin"/>
      </w:r>
      <w:r w:rsidR="00C81341" w:rsidRPr="00264AC9">
        <w:instrText xml:space="preserve"> REF _Ref526344326 \n \h </w:instrText>
      </w:r>
      <w:r w:rsidR="00C81341" w:rsidRPr="00264AC9">
        <w:fldChar w:fldCharType="separate"/>
      </w:r>
      <w:r w:rsidR="00C81341" w:rsidRPr="00264AC9">
        <w:t>[18]</w:t>
      </w:r>
      <w:r w:rsidR="00C81341" w:rsidRPr="00264AC9">
        <w:fldChar w:fldCharType="end"/>
      </w:r>
      <w:r w:rsidR="00C81341" w:rsidRPr="00264AC9">
        <w:t xml:space="preserve">, </w:t>
      </w:r>
      <w:r w:rsidR="00C81341" w:rsidRPr="00264AC9">
        <w:fldChar w:fldCharType="begin"/>
      </w:r>
      <w:r w:rsidR="00C81341" w:rsidRPr="00264AC9">
        <w:instrText xml:space="preserve"> REF _Ref526324772 \n \h </w:instrText>
      </w:r>
      <w:r w:rsidR="00C81341" w:rsidRPr="00264AC9">
        <w:fldChar w:fldCharType="separate"/>
      </w:r>
      <w:r w:rsidR="00C81341" w:rsidRPr="00264AC9">
        <w:t>[31]</w:t>
      </w:r>
      <w:r w:rsidR="00C81341" w:rsidRPr="00264AC9">
        <w:fldChar w:fldCharType="end"/>
      </w:r>
      <w:r w:rsidR="00C81341" w:rsidRPr="00264AC9">
        <w:t xml:space="preserve"> </w:t>
      </w:r>
      <w:r w:rsidRPr="00264AC9">
        <w:t xml:space="preserve">in the context of sidelink resource allocation. For instance, </w:t>
      </w:r>
      <w:proofErr w:type="spellStart"/>
      <w:r w:rsidRPr="00264AC9">
        <w:t>QoS</w:t>
      </w:r>
      <w:proofErr w:type="spellEnd"/>
      <w:r w:rsidRPr="00264AC9">
        <w:t xml:space="preserve"> attributes such as latency, priority and reliability are expected to have impact on sensing and resource selection procedures as well </w:t>
      </w:r>
      <w:r w:rsidR="00E07D17" w:rsidRPr="00264AC9">
        <w:t xml:space="preserve">may affect </w:t>
      </w:r>
      <w:r w:rsidRPr="00264AC9">
        <w:t>congestion control</w:t>
      </w:r>
      <w:r w:rsidR="00E07D17" w:rsidRPr="00264AC9">
        <w:t xml:space="preserve"> </w:t>
      </w:r>
      <w:r w:rsidR="00C81341" w:rsidRPr="00264AC9">
        <w:t>if introduced</w:t>
      </w:r>
      <w:r w:rsidRPr="00264AC9">
        <w:t>.</w:t>
      </w:r>
      <w:r w:rsidR="009E6884" w:rsidRPr="00264AC9">
        <w:t xml:space="preserve"> The following congestion control related aspects are mentioned in submitted contributions:</w:t>
      </w:r>
    </w:p>
    <w:p w:rsidR="009E6884" w:rsidRPr="00264AC9" w:rsidRDefault="009E6884" w:rsidP="004F6389">
      <w:pPr>
        <w:pStyle w:val="3GPPAgreements"/>
        <w:numPr>
          <w:ilvl w:val="1"/>
          <w:numId w:val="9"/>
        </w:numPr>
      </w:pPr>
      <w:r w:rsidRPr="00264AC9">
        <w:t>Congestion control mechanisms</w:t>
      </w:r>
    </w:p>
    <w:p w:rsidR="004F6389" w:rsidRPr="00264AC9" w:rsidRDefault="004F6389" w:rsidP="004F6389">
      <w:pPr>
        <w:pStyle w:val="3GPPAgreements"/>
        <w:numPr>
          <w:ilvl w:val="1"/>
          <w:numId w:val="9"/>
        </w:numPr>
      </w:pPr>
      <w:r w:rsidRPr="00264AC9">
        <w:t>CBR/CR measurements</w:t>
      </w:r>
    </w:p>
    <w:p w:rsidR="004F6389" w:rsidRPr="00264AC9" w:rsidRDefault="004F6389" w:rsidP="004F6389">
      <w:pPr>
        <w:pStyle w:val="3GPPAgreements"/>
        <w:numPr>
          <w:ilvl w:val="1"/>
          <w:numId w:val="9"/>
        </w:numPr>
      </w:pPr>
      <w:r w:rsidRPr="00264AC9">
        <w:fldChar w:fldCharType="begin"/>
      </w:r>
      <w:r w:rsidRPr="00264AC9">
        <w:instrText xml:space="preserve"> REF _Ref525928081 \h  \* MERGEFORMAT </w:instrText>
      </w:r>
      <w:r w:rsidRPr="00264AC9">
        <w:fldChar w:fldCharType="separate"/>
      </w:r>
      <w:r w:rsidRPr="00264AC9">
        <w:t>Priority signaling in SCI</w:t>
      </w:r>
      <w:r w:rsidRPr="00264AC9">
        <w:fldChar w:fldCharType="end"/>
      </w:r>
      <w:r w:rsidRPr="00264AC9">
        <w:t xml:space="preserve"> and preemption mechanism for mode-2 operation</w:t>
      </w:r>
    </w:p>
    <w:p w:rsidR="00C81341" w:rsidRPr="00264AC9" w:rsidRDefault="00C81341" w:rsidP="00C81341">
      <w:pPr>
        <w:pStyle w:val="3GPPAgreements"/>
        <w:numPr>
          <w:ilvl w:val="0"/>
          <w:numId w:val="0"/>
        </w:numPr>
        <w:ind w:left="284" w:hanging="284"/>
      </w:pPr>
    </w:p>
    <w:p w:rsidR="00C81341" w:rsidRPr="00264AC9" w:rsidRDefault="00C81341" w:rsidP="00C81341">
      <w:pPr>
        <w:pStyle w:val="3GPPAgreements"/>
        <w:numPr>
          <w:ilvl w:val="0"/>
          <w:numId w:val="0"/>
        </w:numPr>
      </w:pPr>
      <w:r w:rsidRPr="00264AC9">
        <w:rPr>
          <w:b/>
          <w:color w:val="0070C0"/>
          <w:u w:val="single"/>
          <w:lang w:eastAsia="en-US"/>
        </w:rPr>
        <w:t>Proposal for discussion / consensus</w:t>
      </w:r>
    </w:p>
    <w:p w:rsidR="001F4607" w:rsidRPr="00264AC9" w:rsidRDefault="001F4607" w:rsidP="009E6884">
      <w:pPr>
        <w:pStyle w:val="3GPPAgreements"/>
      </w:pPr>
      <w:r w:rsidRPr="00264AC9">
        <w:t xml:space="preserve">Further study </w:t>
      </w:r>
      <w:proofErr w:type="spellStart"/>
      <w:r w:rsidRPr="00264AC9">
        <w:t>QoS</w:t>
      </w:r>
      <w:proofErr w:type="spellEnd"/>
      <w:r w:rsidRPr="00264AC9">
        <w:t xml:space="preserve"> </w:t>
      </w:r>
      <w:r w:rsidR="005D21F3" w:rsidRPr="00264AC9">
        <w:t xml:space="preserve">impacts </w:t>
      </w:r>
      <w:r w:rsidRPr="00264AC9">
        <w:t xml:space="preserve">on </w:t>
      </w:r>
      <w:r w:rsidR="00C81341" w:rsidRPr="00264AC9">
        <w:t xml:space="preserve">sidelink </w:t>
      </w:r>
      <w:r w:rsidRPr="00264AC9">
        <w:t xml:space="preserve">resource </w:t>
      </w:r>
      <w:r w:rsidR="00C81341" w:rsidRPr="00264AC9">
        <w:t>allocation</w:t>
      </w:r>
      <w:r w:rsidR="005D21F3" w:rsidRPr="00264AC9">
        <w:t>,</w:t>
      </w:r>
      <w:r w:rsidR="00C81341" w:rsidRPr="00264AC9">
        <w:t xml:space="preserve"> </w:t>
      </w:r>
      <w:r w:rsidR="009E6884" w:rsidRPr="00264AC9">
        <w:t xml:space="preserve">including sensing and resource </w:t>
      </w:r>
      <w:r w:rsidRPr="00264AC9">
        <w:t>selection</w:t>
      </w:r>
      <w:r w:rsidR="005D21F3" w:rsidRPr="00264AC9">
        <w:t xml:space="preserve"> procedures</w:t>
      </w:r>
    </w:p>
    <w:p w:rsidR="001F4607" w:rsidRPr="00264AC9" w:rsidRDefault="009E6884" w:rsidP="005D21F3">
      <w:pPr>
        <w:pStyle w:val="3GPPAgreements"/>
        <w:numPr>
          <w:ilvl w:val="1"/>
          <w:numId w:val="9"/>
        </w:numPr>
      </w:pPr>
      <w:r w:rsidRPr="00264AC9">
        <w:t>e</w:t>
      </w:r>
      <w:r w:rsidR="001F4607" w:rsidRPr="00264AC9">
        <w:t>.g. mechanisms for sidelink resource reservation/preemption</w:t>
      </w:r>
    </w:p>
    <w:p w:rsidR="009E6884" w:rsidRPr="00264AC9" w:rsidRDefault="009E6884" w:rsidP="009E6884">
      <w:pPr>
        <w:pStyle w:val="3GPPAgreements"/>
      </w:pPr>
      <w:r w:rsidRPr="00264AC9">
        <w:t>RAN1 to study sidelink congestion control mechanisms including relationship with sensing and resource selection procedure and UE transmission behavior</w:t>
      </w:r>
    </w:p>
    <w:p w:rsidR="00105EBF" w:rsidRPr="00264AC9" w:rsidRDefault="00105EBF" w:rsidP="001F4607">
      <w:pPr>
        <w:pStyle w:val="3GPPText"/>
      </w:pPr>
    </w:p>
    <w:p w:rsidR="001F4607" w:rsidRPr="00264AC9" w:rsidRDefault="001F4607" w:rsidP="00896A33">
      <w:pPr>
        <w:pStyle w:val="3GPPH1"/>
        <w:rPr>
          <w:lang w:val="en-US"/>
        </w:rPr>
      </w:pPr>
      <w:r w:rsidRPr="00264AC9">
        <w:rPr>
          <w:lang w:val="en-US"/>
        </w:rPr>
        <w:t>Other Aspects</w:t>
      </w:r>
    </w:p>
    <w:p w:rsidR="005E377B" w:rsidRPr="00264AC9" w:rsidRDefault="005E377B" w:rsidP="005E377B">
      <w:pPr>
        <w:pStyle w:val="3GPPAgreements"/>
        <w:numPr>
          <w:ilvl w:val="0"/>
          <w:numId w:val="0"/>
        </w:numPr>
        <w:ind w:left="284" w:hanging="284"/>
      </w:pPr>
      <w:r w:rsidRPr="00264AC9">
        <w:t>The remaining aspects that are m</w:t>
      </w:r>
      <w:r w:rsidR="004A141F" w:rsidRPr="00264AC9">
        <w:t>e</w:t>
      </w:r>
      <w:r w:rsidRPr="00264AC9">
        <w:t>ntioned in companie</w:t>
      </w:r>
      <w:r w:rsidR="004A141F" w:rsidRPr="00264AC9">
        <w:t>s are:</w:t>
      </w:r>
    </w:p>
    <w:p w:rsidR="008D46B1" w:rsidRPr="00264AC9" w:rsidRDefault="008D46B1" w:rsidP="008D46B1">
      <w:pPr>
        <w:pStyle w:val="3GPPAgreements"/>
      </w:pPr>
      <w:r w:rsidRPr="00264AC9">
        <w:t>Adaptation between Mode-1 and Mode-2 resource allocation (transmission mode adaptation mechanism)</w:t>
      </w:r>
    </w:p>
    <w:p w:rsidR="00896A33" w:rsidRPr="00264AC9" w:rsidRDefault="005E377B" w:rsidP="00511BA9">
      <w:pPr>
        <w:pStyle w:val="3GPPAgreements"/>
      </w:pPr>
      <w:r w:rsidRPr="00264AC9">
        <w:t>Impact of d</w:t>
      </w:r>
      <w:r w:rsidR="00105EBF" w:rsidRPr="00264AC9">
        <w:t>istributed antenna</w:t>
      </w:r>
      <w:r w:rsidRPr="00264AC9">
        <w:t xml:space="preserve"> on sensing and resources selection</w:t>
      </w:r>
    </w:p>
    <w:p w:rsidR="004F6389" w:rsidRPr="00264AC9" w:rsidRDefault="004F6389" w:rsidP="004F6389">
      <w:pPr>
        <w:pStyle w:val="3GPPAgreements"/>
      </w:pPr>
      <w:r w:rsidRPr="00264AC9">
        <w:t>Allocation of resources for sidelink feedback transmission (UE assigns, etc.)</w:t>
      </w:r>
    </w:p>
    <w:p w:rsidR="004A141F" w:rsidRPr="00264AC9" w:rsidRDefault="004A141F" w:rsidP="004A141F">
      <w:pPr>
        <w:pStyle w:val="3GPPAgreements"/>
      </w:pPr>
      <w:r w:rsidRPr="00264AC9">
        <w:t>Aspects relevant to agenda item: “7.2.4.1.2 Physical layer structures and procedure(s)”</w:t>
      </w:r>
    </w:p>
    <w:p w:rsidR="008D46B1" w:rsidRPr="00264AC9" w:rsidRDefault="004A141F" w:rsidP="004A141F">
      <w:pPr>
        <w:pStyle w:val="3GPPAgreements"/>
        <w:numPr>
          <w:ilvl w:val="1"/>
          <w:numId w:val="9"/>
        </w:numPr>
      </w:pPr>
      <w:r w:rsidRPr="00264AC9">
        <w:t>Multiplexing of PSCCH and PSSCH resource pools</w:t>
      </w:r>
    </w:p>
    <w:p w:rsidR="004A141F" w:rsidRPr="00264AC9" w:rsidRDefault="004A141F" w:rsidP="004A141F">
      <w:pPr>
        <w:pStyle w:val="3GPPAgreements"/>
        <w:numPr>
          <w:ilvl w:val="1"/>
          <w:numId w:val="9"/>
        </w:numPr>
      </w:pPr>
      <w:r w:rsidRPr="00264AC9">
        <w:t>Support of multiple PSCCH formats to convey different sidelink control information</w:t>
      </w:r>
    </w:p>
    <w:p w:rsidR="004F6389" w:rsidRPr="00264AC9" w:rsidRDefault="004F6389" w:rsidP="004A141F">
      <w:pPr>
        <w:pStyle w:val="3GPPAgreements"/>
        <w:numPr>
          <w:ilvl w:val="1"/>
          <w:numId w:val="9"/>
        </w:numPr>
      </w:pPr>
      <w:r w:rsidRPr="00264AC9">
        <w:t xml:space="preserve">Sidelink feedback </w:t>
      </w:r>
    </w:p>
    <w:p w:rsidR="008D46B1" w:rsidRPr="00264AC9" w:rsidRDefault="008D46B1" w:rsidP="008D46B1">
      <w:pPr>
        <w:pStyle w:val="3GPPAgreements"/>
      </w:pPr>
      <w:r w:rsidRPr="00264AC9">
        <w:t xml:space="preserve">Aspects relevant to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 </w:t>
      </w:r>
    </w:p>
    <w:p w:rsidR="005E377B" w:rsidRPr="00264AC9" w:rsidRDefault="008D46B1" w:rsidP="005E377B">
      <w:pPr>
        <w:pStyle w:val="3GPPAgreements"/>
        <w:numPr>
          <w:ilvl w:val="1"/>
          <w:numId w:val="9"/>
        </w:numPr>
      </w:pPr>
      <w:r w:rsidRPr="00264AC9">
        <w:lastRenderedPageBreak/>
        <w:t>For NR V2X Mode 1 resource allocation, l</w:t>
      </w:r>
      <w:r w:rsidR="005E377B" w:rsidRPr="00264AC9">
        <w:t>ow-latency sidelink resource request and scheduling mechanisms, for example a quick sidelink resource request through PUCCH channel, 2-step RACH based sidelink request method;</w:t>
      </w:r>
    </w:p>
    <w:p w:rsidR="00511BA9" w:rsidRPr="00264AC9" w:rsidRDefault="008D46B1" w:rsidP="008D46B1">
      <w:pPr>
        <w:pStyle w:val="3GPPAgreements"/>
        <w:numPr>
          <w:ilvl w:val="1"/>
          <w:numId w:val="9"/>
        </w:numPr>
      </w:pPr>
      <w:r w:rsidRPr="00264AC9">
        <w:t>Support of d</w:t>
      </w:r>
      <w:r w:rsidR="00511BA9" w:rsidRPr="00264AC9">
        <w:t>ynamic, activation/deactivation based, and RRC (pre-)configured</w:t>
      </w:r>
      <w:r w:rsidRPr="00264AC9">
        <w:t xml:space="preserve"> mechanism for sidelink control</w:t>
      </w:r>
      <w:r w:rsidR="004A141F" w:rsidRPr="00264AC9">
        <w:t>;</w:t>
      </w:r>
    </w:p>
    <w:p w:rsidR="00511BA9" w:rsidRPr="00264AC9" w:rsidRDefault="00511BA9" w:rsidP="008D46B1">
      <w:pPr>
        <w:pStyle w:val="3GPPAgreements"/>
        <w:numPr>
          <w:ilvl w:val="1"/>
          <w:numId w:val="9"/>
        </w:numPr>
      </w:pPr>
      <w:r w:rsidRPr="00264AC9">
        <w:t>In activation/deactivation</w:t>
      </w:r>
      <w:r w:rsidR="008D46B1" w:rsidRPr="00264AC9">
        <w:t xml:space="preserve"> based resource allocation, signaling of </w:t>
      </w:r>
      <w:r w:rsidRPr="00264AC9">
        <w:t xml:space="preserve">command </w:t>
      </w:r>
      <w:r w:rsidR="008D46B1" w:rsidRPr="00264AC9">
        <w:t xml:space="preserve">for </w:t>
      </w:r>
      <w:r w:rsidRPr="00264AC9">
        <w:t>activation/deactivation</w:t>
      </w:r>
    </w:p>
    <w:p w:rsidR="00511BA9" w:rsidRPr="00264AC9" w:rsidRDefault="008D46B1" w:rsidP="008D46B1">
      <w:pPr>
        <w:pStyle w:val="3GPPAgreements"/>
        <w:numPr>
          <w:ilvl w:val="2"/>
          <w:numId w:val="9"/>
        </w:numPr>
      </w:pPr>
      <w:proofErr w:type="gramStart"/>
      <w:r w:rsidRPr="00264AC9">
        <w:t>e.g</w:t>
      </w:r>
      <w:proofErr w:type="gramEnd"/>
      <w:r w:rsidRPr="00264AC9">
        <w:t xml:space="preserve">. activation of </w:t>
      </w:r>
      <w:r w:rsidR="00511BA9" w:rsidRPr="00264AC9">
        <w:t>exact resource blocks or different resource pools configurations.</w:t>
      </w:r>
    </w:p>
    <w:p w:rsidR="004A141F" w:rsidRPr="00264AC9" w:rsidRDefault="004A141F" w:rsidP="004A141F">
      <w:pPr>
        <w:pStyle w:val="3GPPAgreements"/>
      </w:pPr>
      <w:r w:rsidRPr="00264AC9">
        <w:t>Sidelink scheduling related aspects</w:t>
      </w:r>
    </w:p>
    <w:p w:rsidR="004A141F" w:rsidRPr="00264AC9" w:rsidRDefault="004A141F" w:rsidP="004A141F">
      <w:pPr>
        <w:pStyle w:val="3GPPAgreements"/>
        <w:numPr>
          <w:ilvl w:val="1"/>
          <w:numId w:val="9"/>
        </w:numPr>
      </w:pPr>
      <w:r w:rsidRPr="00264AC9">
        <w:t xml:space="preserve">Support of sidelink SPS transmissions and multiple SPS configurations </w:t>
      </w:r>
    </w:p>
    <w:p w:rsidR="00511BA9" w:rsidRPr="00264AC9" w:rsidRDefault="00511BA9" w:rsidP="004A141F">
      <w:pPr>
        <w:pStyle w:val="3GPPAgreements"/>
        <w:numPr>
          <w:ilvl w:val="1"/>
          <w:numId w:val="9"/>
        </w:numPr>
      </w:pPr>
      <w:r w:rsidRPr="00264AC9">
        <w:t xml:space="preserve">The orthogonal resource scheduling for both </w:t>
      </w:r>
      <w:r w:rsidR="004A141F" w:rsidRPr="00264AC9">
        <w:t>M</w:t>
      </w:r>
      <w:r w:rsidRPr="00264AC9">
        <w:t xml:space="preserve">ode-1 and </w:t>
      </w:r>
      <w:r w:rsidR="004A141F" w:rsidRPr="00264AC9">
        <w:t>M</w:t>
      </w:r>
      <w:r w:rsidR="004A07BB" w:rsidRPr="00264AC9">
        <w:t>ode-2</w:t>
      </w:r>
    </w:p>
    <w:p w:rsidR="00E054C4" w:rsidRPr="00264AC9" w:rsidRDefault="005E377B" w:rsidP="004A141F">
      <w:pPr>
        <w:pStyle w:val="3GPPAgreements"/>
        <w:numPr>
          <w:ilvl w:val="1"/>
          <w:numId w:val="9"/>
        </w:numPr>
      </w:pPr>
      <w:r w:rsidRPr="00264AC9">
        <w:t>Support of r</w:t>
      </w:r>
      <w:r w:rsidR="00E054C4" w:rsidRPr="00264AC9">
        <w:t>etransmissions, resource allocation methods for retransmissions and ACK/NACK feedback channels in NR V2X.</w:t>
      </w:r>
    </w:p>
    <w:p w:rsidR="00E054C4" w:rsidRPr="00264AC9" w:rsidRDefault="00E054C4" w:rsidP="004A141F">
      <w:pPr>
        <w:pStyle w:val="3GPPAgreements"/>
        <w:numPr>
          <w:ilvl w:val="1"/>
          <w:numId w:val="9"/>
        </w:numPr>
      </w:pPr>
      <w:r w:rsidRPr="00264AC9">
        <w:t>Scheduling multiple sidelink T-F resources by one resource scheduling control signaling.</w:t>
      </w:r>
    </w:p>
    <w:p w:rsidR="004A141F" w:rsidRPr="00264AC9" w:rsidRDefault="004A141F" w:rsidP="004A141F">
      <w:pPr>
        <w:pStyle w:val="3GPPAgreements"/>
      </w:pPr>
      <w:r w:rsidRPr="00264AC9">
        <w:t xml:space="preserve">Sidelink carrier aggregation related aspects </w:t>
      </w:r>
    </w:p>
    <w:p w:rsidR="005E377B" w:rsidRPr="00264AC9" w:rsidRDefault="00E054C4" w:rsidP="004A141F">
      <w:pPr>
        <w:pStyle w:val="3GPPAgreements"/>
        <w:numPr>
          <w:ilvl w:val="1"/>
          <w:numId w:val="9"/>
        </w:numPr>
      </w:pPr>
      <w:r w:rsidRPr="00264AC9">
        <w:t>Multi-carrier transmission</w:t>
      </w:r>
      <w:r w:rsidR="005E377B" w:rsidRPr="00264AC9">
        <w:t xml:space="preserve">, </w:t>
      </w:r>
      <w:r w:rsidRPr="00264AC9">
        <w:t>carrier selection</w:t>
      </w:r>
      <w:r w:rsidR="005E377B" w:rsidRPr="00264AC9">
        <w:t>, and half-duplex issues in sidelink CA</w:t>
      </w:r>
    </w:p>
    <w:p w:rsidR="004A141F" w:rsidRPr="00264AC9" w:rsidRDefault="004A141F" w:rsidP="004A141F">
      <w:pPr>
        <w:pStyle w:val="3GPPAgreements"/>
        <w:numPr>
          <w:ilvl w:val="0"/>
          <w:numId w:val="0"/>
        </w:numPr>
      </w:pPr>
    </w:p>
    <w:p w:rsidR="004A141F" w:rsidRPr="00264AC9" w:rsidRDefault="004A141F" w:rsidP="004A141F">
      <w:pPr>
        <w:pStyle w:val="3GPPAgreements"/>
        <w:numPr>
          <w:ilvl w:val="0"/>
          <w:numId w:val="0"/>
        </w:numPr>
      </w:pPr>
      <w:r w:rsidRPr="00264AC9">
        <w:t>Some of the above aspects have potential overlap with other agenda items.</w:t>
      </w:r>
    </w:p>
    <w:p w:rsidR="004A141F" w:rsidRPr="00264AC9" w:rsidRDefault="004A141F" w:rsidP="004A141F">
      <w:pPr>
        <w:pStyle w:val="3GPPAgreements"/>
        <w:numPr>
          <w:ilvl w:val="0"/>
          <w:numId w:val="0"/>
        </w:numPr>
      </w:pPr>
    </w:p>
    <w:p w:rsidR="00896A33" w:rsidRPr="00264AC9" w:rsidRDefault="00D42B32" w:rsidP="00B730A1">
      <w:pPr>
        <w:pStyle w:val="3GPPH1"/>
        <w:numPr>
          <w:ilvl w:val="0"/>
          <w:numId w:val="0"/>
        </w:numPr>
        <w:rPr>
          <w:lang w:val="en-US"/>
        </w:rPr>
      </w:pPr>
      <w:r w:rsidRPr="00264AC9">
        <w:rPr>
          <w:lang w:val="en-US"/>
        </w:rPr>
        <w:t>Conclusions</w:t>
      </w:r>
    </w:p>
    <w:p w:rsidR="00D42B32" w:rsidRPr="00264AC9" w:rsidRDefault="00187663" w:rsidP="00D42B32">
      <w:pPr>
        <w:pStyle w:val="3GPPText"/>
      </w:pPr>
      <w:r w:rsidRPr="00264AC9">
        <w:t>In this contribution</w:t>
      </w:r>
      <w:r w:rsidR="00264AC9">
        <w:t>,</w:t>
      </w:r>
      <w:r w:rsidR="001F4607" w:rsidRPr="00264AC9">
        <w:t xml:space="preserve"> based on analysis of submitted contributions </w:t>
      </w:r>
      <w:r w:rsidR="001F4607" w:rsidRPr="00264AC9">
        <w:fldChar w:fldCharType="begin"/>
      </w:r>
      <w:r w:rsidR="001F4607" w:rsidRPr="00264AC9">
        <w:instrText xml:space="preserve"> REF _Ref526325010 \n \h </w:instrText>
      </w:r>
      <w:r w:rsidR="001F4607" w:rsidRPr="00264AC9">
        <w:fldChar w:fldCharType="separate"/>
      </w:r>
      <w:r w:rsidR="001F4607" w:rsidRPr="00264AC9">
        <w:t>[1]</w:t>
      </w:r>
      <w:r w:rsidR="001F4607" w:rsidRPr="00264AC9">
        <w:fldChar w:fldCharType="end"/>
      </w:r>
      <w:r w:rsidR="001F4607" w:rsidRPr="00264AC9">
        <w:t>-</w:t>
      </w:r>
      <w:r w:rsidR="001F4607" w:rsidRPr="00264AC9">
        <w:fldChar w:fldCharType="begin"/>
      </w:r>
      <w:r w:rsidR="001F4607" w:rsidRPr="00264AC9">
        <w:instrText xml:space="preserve"> REF _Ref526351310 \n \h </w:instrText>
      </w:r>
      <w:r w:rsidR="001F4607" w:rsidRPr="00264AC9">
        <w:fldChar w:fldCharType="separate"/>
      </w:r>
      <w:r w:rsidR="001F4607" w:rsidRPr="00264AC9">
        <w:t>[32]</w:t>
      </w:r>
      <w:r w:rsidR="001F4607" w:rsidRPr="00264AC9">
        <w:fldChar w:fldCharType="end"/>
      </w:r>
      <w:r w:rsidRPr="00264AC9">
        <w:t xml:space="preserve">, we provided </w:t>
      </w:r>
      <w:r w:rsidR="00CB1898" w:rsidRPr="00264AC9">
        <w:t>initial input on</w:t>
      </w:r>
      <w:r w:rsidR="00FE3F9B" w:rsidRPr="00264AC9">
        <w:t xml:space="preserve"> </w:t>
      </w:r>
      <w:r w:rsidRPr="00264AC9">
        <w:t xml:space="preserve">the most important aspects of sidelink resource allocation </w:t>
      </w:r>
      <w:r w:rsidR="00FE3F9B" w:rsidRPr="00264AC9">
        <w:t xml:space="preserve">for NR-V2X </w:t>
      </w:r>
      <w:r w:rsidR="00CB1898" w:rsidRPr="00264AC9">
        <w:t xml:space="preserve">sidelink </w:t>
      </w:r>
      <w:r w:rsidR="00FE3F9B" w:rsidRPr="00264AC9">
        <w:t xml:space="preserve">communication. We hope it can facilitate productive discussion </w:t>
      </w:r>
      <w:r w:rsidR="00CB1898" w:rsidRPr="00264AC9">
        <w:t>at RAN1#94</w:t>
      </w:r>
      <w:r w:rsidR="001F4607" w:rsidRPr="00264AC9">
        <w:t>bis</w:t>
      </w:r>
      <w:r w:rsidR="00CB1898" w:rsidRPr="00264AC9">
        <w:t xml:space="preserve"> </w:t>
      </w:r>
      <w:r w:rsidR="00FE3F9B" w:rsidRPr="00264AC9">
        <w:t xml:space="preserve">and </w:t>
      </w:r>
      <w:r w:rsidR="00CB1898" w:rsidRPr="00264AC9">
        <w:t xml:space="preserve">can </w:t>
      </w:r>
      <w:r w:rsidR="00FE3F9B" w:rsidRPr="00264AC9">
        <w:t xml:space="preserve">help to </w:t>
      </w:r>
      <w:r w:rsidR="001F4607" w:rsidRPr="00264AC9">
        <w:t xml:space="preserve">further </w:t>
      </w:r>
      <w:r w:rsidR="00FE3F9B" w:rsidRPr="00264AC9">
        <w:t xml:space="preserve">guide </w:t>
      </w:r>
      <w:r w:rsidR="001F4607" w:rsidRPr="00264AC9">
        <w:t xml:space="preserve">technical </w:t>
      </w:r>
      <w:r w:rsidR="00FE3F9B" w:rsidRPr="00264AC9">
        <w:t xml:space="preserve">discussion on </w:t>
      </w:r>
      <w:r w:rsidR="001F4607" w:rsidRPr="00264AC9">
        <w:t xml:space="preserve">sidelink </w:t>
      </w:r>
      <w:r w:rsidR="00FE3F9B" w:rsidRPr="00264AC9">
        <w:t xml:space="preserve">resource allocation aspects at the subsequent </w:t>
      </w:r>
      <w:r w:rsidR="001F4607" w:rsidRPr="00264AC9">
        <w:t xml:space="preserve">RAN1 WG </w:t>
      </w:r>
      <w:r w:rsidR="00FE3F9B" w:rsidRPr="00264AC9">
        <w:t>meetings.</w:t>
      </w:r>
    </w:p>
    <w:p w:rsidR="00187663" w:rsidRPr="00264AC9" w:rsidRDefault="00187663" w:rsidP="00D42B32">
      <w:pPr>
        <w:pStyle w:val="3GPPText"/>
      </w:pPr>
      <w:bookmarkStart w:id="1" w:name="_GoBack"/>
      <w:bookmarkEnd w:id="1"/>
    </w:p>
    <w:p w:rsidR="009401A4" w:rsidRPr="00264AC9" w:rsidRDefault="009401A4" w:rsidP="00E673D8">
      <w:pPr>
        <w:pStyle w:val="3GPPH1"/>
        <w:rPr>
          <w:lang w:val="en-US"/>
        </w:rPr>
      </w:pPr>
      <w:r w:rsidRPr="00264AC9">
        <w:rPr>
          <w:lang w:val="en-US"/>
        </w:rPr>
        <w:t>References</w:t>
      </w:r>
    </w:p>
    <w:bookmarkStart w:id="2" w:name="_Ref52632501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"file:///C:\\Users\\wanshic\\Documents\\Standards\\3GPP%20Standards\\Meeting%20Documents\\TSGR1_94b\\R1-1810140.zip" </w:instrText>
      </w:r>
      <w:r w:rsidRPr="00264AC9">
        <w:rPr>
          <w:iCs/>
          <w:sz w:val="22"/>
          <w:lang w:val="en-US"/>
        </w:rPr>
        <w:fldChar w:fldCharType="separate"/>
      </w:r>
      <w:r w:rsidR="005A6C6D" w:rsidRPr="00264AC9">
        <w:rPr>
          <w:iCs/>
          <w:sz w:val="22"/>
          <w:lang w:val="en-US"/>
        </w:rPr>
        <w:t>R1-1810140</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 for NR V2X,</w:t>
      </w:r>
      <w:r w:rsidR="005A6C6D" w:rsidRPr="00264AC9">
        <w:rPr>
          <w:iCs/>
          <w:sz w:val="22"/>
          <w:lang w:val="en-US"/>
        </w:rPr>
        <w:tab/>
      </w:r>
      <w:r w:rsidR="005A6C6D" w:rsidRPr="00264AC9">
        <w:rPr>
          <w:iCs/>
          <w:sz w:val="22"/>
          <w:lang w:val="en-US"/>
        </w:rPr>
        <w:tab/>
        <w:t>Huawei, HiSilicon</w:t>
      </w:r>
      <w:bookmarkEnd w:id="2"/>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4" w:history="1">
        <w:r w:rsidR="005A6C6D" w:rsidRPr="00264AC9">
          <w:rPr>
            <w:iCs/>
            <w:sz w:val="22"/>
            <w:lang w:val="en-US"/>
          </w:rPr>
          <w:t>R1-1810179</w:t>
        </w:r>
      </w:hyperlink>
      <w:r w:rsidR="005A6C6D" w:rsidRPr="00264AC9">
        <w:rPr>
          <w:iCs/>
          <w:sz w:val="22"/>
          <w:lang w:val="en-US"/>
        </w:rPr>
        <w:t>,</w:t>
      </w:r>
      <w:r w:rsidR="005A6C6D" w:rsidRPr="00264AC9">
        <w:rPr>
          <w:iCs/>
          <w:sz w:val="22"/>
          <w:lang w:val="en-US"/>
        </w:rPr>
        <w:tab/>
        <w:t>Views on Resource Allocation of NR V2X,</w:t>
      </w:r>
      <w:r w:rsidR="005A6C6D" w:rsidRPr="00264AC9">
        <w:rPr>
          <w:iCs/>
          <w:sz w:val="22"/>
          <w:lang w:val="en-US"/>
        </w:rPr>
        <w:tab/>
        <w:t>Hisense</w:t>
      </w:r>
    </w:p>
    <w:bookmarkStart w:id="3" w:name="_Ref52634528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"file:///C:\\Users\\wanshic\\Documents\\Standards\\3GPP%20Standards\\Meeting%20Documents\\TSGR1_94b\\R1-1810283.zip" </w:instrText>
      </w:r>
      <w:r w:rsidRPr="00264AC9">
        <w:rPr>
          <w:iCs/>
          <w:sz w:val="22"/>
          <w:lang w:val="en-US"/>
        </w:rPr>
        <w:fldChar w:fldCharType="separate"/>
      </w:r>
      <w:r w:rsidR="005A6C6D" w:rsidRPr="00264AC9">
        <w:rPr>
          <w:iCs/>
          <w:sz w:val="22"/>
          <w:lang w:val="en-US"/>
        </w:rPr>
        <w:t>R1-1810283</w:t>
      </w:r>
      <w:r w:rsidRPr="00264AC9">
        <w:rPr>
          <w:iCs/>
          <w:sz w:val="22"/>
          <w:lang w:val="en-US"/>
        </w:rPr>
        <w:fldChar w:fldCharType="end"/>
      </w:r>
      <w:r w:rsidR="005A6C6D" w:rsidRPr="00264AC9">
        <w:rPr>
          <w:iCs/>
          <w:sz w:val="22"/>
          <w:lang w:val="en-US"/>
        </w:rPr>
        <w:t>,</w:t>
      </w:r>
      <w:r w:rsidR="005A6C6D" w:rsidRPr="00264AC9">
        <w:rPr>
          <w:iCs/>
          <w:sz w:val="22"/>
          <w:lang w:val="en-US"/>
        </w:rPr>
        <w:tab/>
        <w:t>Discussion on sidelink resource allocation mechanism,</w:t>
      </w:r>
      <w:r w:rsidR="005A6C6D" w:rsidRPr="00264AC9">
        <w:rPr>
          <w:iCs/>
          <w:sz w:val="22"/>
          <w:lang w:val="en-US"/>
        </w:rPr>
        <w:tab/>
        <w:t>LG Electronics</w:t>
      </w:r>
      <w:bookmarkEnd w:id="3"/>
    </w:p>
    <w:bookmarkStart w:id="4" w:name="_Ref526430073"/>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"file:///C:\\Users\\wanshic\\Documents\\Standards\\3GPP%20Standards\\Meeting%20Documents\\TSGR1_94b\\R1-1810391.zip" </w:instrText>
      </w:r>
      <w:r w:rsidRPr="00264AC9">
        <w:rPr>
          <w:iCs/>
          <w:sz w:val="22"/>
          <w:lang w:val="en-US"/>
        </w:rPr>
        <w:fldChar w:fldCharType="separate"/>
      </w:r>
      <w:r w:rsidR="005A6C6D" w:rsidRPr="00264AC9">
        <w:rPr>
          <w:iCs/>
          <w:sz w:val="22"/>
          <w:lang w:val="en-US"/>
        </w:rPr>
        <w:t>R1-1810391</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 for NR V2X,</w:t>
      </w:r>
      <w:r w:rsidR="005A6C6D" w:rsidRPr="00264AC9">
        <w:rPr>
          <w:iCs/>
          <w:sz w:val="22"/>
          <w:lang w:val="en-US"/>
        </w:rPr>
        <w:tab/>
        <w:t>vivo</w:t>
      </w:r>
      <w:bookmarkEnd w:id="4"/>
    </w:p>
    <w:bookmarkStart w:id="5" w:name="_Ref52634123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"file:///C:\\Users\\wanshic\\Documents\\Standards\\3GPP%20Standards\\Meeting%20Documents\\TSGR1_94b\\R1-1810455.zip" </w:instrText>
      </w:r>
      <w:r w:rsidRPr="00264AC9">
        <w:rPr>
          <w:iCs/>
          <w:sz w:val="22"/>
          <w:lang w:val="en-US"/>
        </w:rPr>
        <w:fldChar w:fldCharType="separate"/>
      </w:r>
      <w:r w:rsidR="005A6C6D" w:rsidRPr="00264AC9">
        <w:rPr>
          <w:iCs/>
          <w:sz w:val="22"/>
          <w:lang w:val="en-US"/>
        </w:rPr>
        <w:t>R1-1810455</w:t>
      </w:r>
      <w:r w:rsidRPr="00264AC9">
        <w:rPr>
          <w:iCs/>
          <w:sz w:val="22"/>
          <w:lang w:val="en-US"/>
        </w:rPr>
        <w:fldChar w:fldCharType="end"/>
      </w:r>
      <w:r w:rsidR="005A6C6D" w:rsidRPr="00264AC9">
        <w:rPr>
          <w:iCs/>
          <w:sz w:val="22"/>
          <w:lang w:val="en-US"/>
        </w:rPr>
        <w:t>,</w:t>
      </w:r>
      <w:r w:rsidR="005A6C6D" w:rsidRPr="00264AC9">
        <w:rPr>
          <w:iCs/>
          <w:sz w:val="22"/>
          <w:lang w:val="en-US"/>
        </w:rPr>
        <w:tab/>
      </w:r>
      <w:proofErr w:type="gramStart"/>
      <w:r w:rsidR="005A6C6D" w:rsidRPr="00264AC9">
        <w:rPr>
          <w:iCs/>
          <w:sz w:val="22"/>
          <w:lang w:val="en-US"/>
        </w:rPr>
        <w:t>On</w:t>
      </w:r>
      <w:proofErr w:type="gramEnd"/>
      <w:r w:rsidR="005A6C6D" w:rsidRPr="00264AC9">
        <w:rPr>
          <w:iCs/>
          <w:sz w:val="22"/>
          <w:lang w:val="en-US"/>
        </w:rPr>
        <w:t xml:space="preserve"> sidelink resource allocation mechanism,</w:t>
      </w:r>
      <w:r w:rsidR="005A6C6D" w:rsidRPr="00264AC9">
        <w:rPr>
          <w:iCs/>
          <w:sz w:val="22"/>
          <w:lang w:val="en-US"/>
        </w:rPr>
        <w:tab/>
      </w:r>
      <w:proofErr w:type="spellStart"/>
      <w:r w:rsidR="005A6C6D" w:rsidRPr="00264AC9">
        <w:rPr>
          <w:iCs/>
          <w:sz w:val="22"/>
          <w:lang w:val="en-US"/>
        </w:rPr>
        <w:t>MediaTek</w:t>
      </w:r>
      <w:proofErr w:type="spellEnd"/>
      <w:r w:rsidR="005A6C6D" w:rsidRPr="00264AC9">
        <w:rPr>
          <w:iCs/>
          <w:sz w:val="22"/>
          <w:lang w:val="en-US"/>
        </w:rPr>
        <w:t xml:space="preserve"> Inc.</w:t>
      </w:r>
      <w:bookmarkEnd w:id="5"/>
    </w:p>
    <w:bookmarkStart w:id="6" w:name="_Ref52634372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"file:///C:\\Users\\wanshic\\Documents\\Standards\\3GPP%20Standards\\Meeting%20Documents\\TSGR1_94b\\R1-1810485.zip" </w:instrText>
      </w:r>
      <w:r w:rsidRPr="00264AC9">
        <w:rPr>
          <w:iCs/>
          <w:sz w:val="22"/>
          <w:lang w:val="en-US"/>
        </w:rPr>
        <w:fldChar w:fldCharType="separate"/>
      </w:r>
      <w:r w:rsidR="005A6C6D" w:rsidRPr="00264AC9">
        <w:rPr>
          <w:iCs/>
          <w:sz w:val="22"/>
          <w:lang w:val="en-US"/>
        </w:rPr>
        <w:t>R1-1810485</w:t>
      </w:r>
      <w:r w:rsidRPr="00264AC9">
        <w:rPr>
          <w:iCs/>
          <w:sz w:val="22"/>
          <w:lang w:val="en-US"/>
        </w:rPr>
        <w:fldChar w:fldCharType="end"/>
      </w:r>
      <w:r w:rsidR="005A6C6D" w:rsidRPr="00264AC9">
        <w:rPr>
          <w:iCs/>
          <w:sz w:val="22"/>
          <w:lang w:val="en-US"/>
        </w:rPr>
        <w:t>,</w:t>
      </w:r>
      <w:r w:rsidR="005A6C6D" w:rsidRPr="00264AC9">
        <w:rPr>
          <w:iCs/>
          <w:sz w:val="22"/>
          <w:lang w:val="en-US"/>
        </w:rPr>
        <w:tab/>
        <w:t>Design for NR V2X Groupcast Resource Allocation,</w:t>
      </w:r>
      <w:r w:rsidR="005A6C6D" w:rsidRPr="00264AC9">
        <w:rPr>
          <w:iCs/>
          <w:sz w:val="22"/>
          <w:lang w:val="en-US"/>
        </w:rPr>
        <w:tab/>
      </w:r>
      <w:r w:rsidR="005A6C6D" w:rsidRPr="00264AC9">
        <w:rPr>
          <w:iCs/>
          <w:sz w:val="22"/>
          <w:lang w:val="en-US"/>
        </w:rPr>
        <w:tab/>
      </w:r>
      <w:proofErr w:type="spellStart"/>
      <w:r w:rsidR="005A6C6D" w:rsidRPr="00264AC9">
        <w:rPr>
          <w:iCs/>
          <w:sz w:val="22"/>
          <w:lang w:val="en-US"/>
        </w:rPr>
        <w:t>Fraunhofer</w:t>
      </w:r>
      <w:proofErr w:type="spellEnd"/>
      <w:r w:rsidR="005A6C6D" w:rsidRPr="00264AC9">
        <w:rPr>
          <w:iCs/>
          <w:sz w:val="22"/>
          <w:lang w:val="en-US"/>
        </w:rPr>
        <w:t xml:space="preserve"> HHI</w:t>
      </w:r>
      <w:bookmarkEnd w:id="6"/>
    </w:p>
    <w:bookmarkStart w:id="7" w:name="_Ref526345288"/>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"file:///C:\\Users\\wanshic\\Documents\\Standards\\3GPP%20Standards\\Meeting%20Documents\\TSGR1_94b\\R1-1810542.zip" </w:instrText>
      </w:r>
      <w:r w:rsidRPr="00264AC9">
        <w:rPr>
          <w:iCs/>
          <w:sz w:val="22"/>
          <w:lang w:val="en-US"/>
        </w:rPr>
        <w:fldChar w:fldCharType="separate"/>
      </w:r>
      <w:r w:rsidR="005A6C6D" w:rsidRPr="00264AC9">
        <w:rPr>
          <w:iCs/>
          <w:sz w:val="22"/>
          <w:lang w:val="en-US"/>
        </w:rPr>
        <w:t>R1-1810542</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 in NR V2X,</w:t>
      </w:r>
      <w:r w:rsidR="005A6C6D" w:rsidRPr="00264AC9">
        <w:rPr>
          <w:iCs/>
          <w:sz w:val="22"/>
          <w:lang w:val="en-US"/>
        </w:rPr>
        <w:tab/>
        <w:t>CATT</w:t>
      </w:r>
      <w:bookmarkEnd w:id="7"/>
    </w:p>
    <w:bookmarkStart w:id="8" w:name="_Ref52634404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"file:///C:\\Users\\wanshic\\Documents\\Standards\\3GPP%20Standards\\Meeting%20Documents\\TSGR1_94b\\R1-1810576.zip" </w:instrText>
      </w:r>
      <w:r w:rsidRPr="00264AC9">
        <w:rPr>
          <w:iCs/>
          <w:sz w:val="22"/>
          <w:lang w:val="en-US"/>
        </w:rPr>
        <w:fldChar w:fldCharType="separate"/>
      </w:r>
      <w:r w:rsidR="005A6C6D" w:rsidRPr="00264AC9">
        <w:rPr>
          <w:iCs/>
          <w:sz w:val="22"/>
          <w:lang w:val="en-US"/>
        </w:rPr>
        <w:t>R1-1810576</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w:t>
      </w:r>
      <w:r w:rsidR="005A6C6D" w:rsidRPr="00264AC9">
        <w:rPr>
          <w:iCs/>
          <w:sz w:val="22"/>
          <w:lang w:val="en-US"/>
        </w:rPr>
        <w:tab/>
        <w:t>Lenovo, Motorola Mobility</w:t>
      </w:r>
      <w:bookmarkEnd w:id="8"/>
    </w:p>
    <w:bookmarkStart w:id="9" w:name="_Ref526665260"/>
    <w:p w:rsidR="005A6C6D" w:rsidRPr="00264AC9" w:rsidRDefault="00A81488"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"file:///C:\\Users\\wanshic\\Documents\\Standards\\3GPP%20Standards\\Meeting%20Documents\\TSGR1_94b\\R1-1810591.zip" </w:instrText>
      </w:r>
      <w:r w:rsidRPr="00264AC9">
        <w:rPr>
          <w:iCs/>
          <w:sz w:val="22"/>
          <w:lang w:val="en-US"/>
        </w:rPr>
        <w:fldChar w:fldCharType="separate"/>
      </w:r>
      <w:r w:rsidR="005A6C6D" w:rsidRPr="00264AC9">
        <w:rPr>
          <w:iCs/>
          <w:sz w:val="22"/>
          <w:lang w:val="en-US"/>
        </w:rPr>
        <w:t>R1-1810591</w:t>
      </w:r>
      <w:r w:rsidRPr="00264AC9">
        <w:rPr>
          <w:iCs/>
          <w:sz w:val="22"/>
          <w:lang w:val="en-US"/>
        </w:rPr>
        <w:fldChar w:fldCharType="end"/>
      </w:r>
      <w:r w:rsidR="005A6C6D" w:rsidRPr="00264AC9">
        <w:rPr>
          <w:iCs/>
          <w:sz w:val="22"/>
          <w:lang w:val="en-US"/>
        </w:rPr>
        <w:t>,</w:t>
      </w:r>
      <w:r w:rsidR="005A6C6D" w:rsidRPr="00264AC9">
        <w:rPr>
          <w:iCs/>
          <w:sz w:val="22"/>
          <w:lang w:val="en-US"/>
        </w:rPr>
        <w:tab/>
        <w:t>Orthogonal Resource Scheduling based Multicast NR-V2X Transmission,</w:t>
      </w:r>
      <w:r w:rsidR="005A6C6D" w:rsidRPr="00264AC9">
        <w:rPr>
          <w:iCs/>
          <w:sz w:val="22"/>
          <w:lang w:val="en-US"/>
        </w:rPr>
        <w:tab/>
        <w:t>Fujitsu</w:t>
      </w:r>
      <w:bookmarkEnd w:id="9"/>
    </w:p>
    <w:bookmarkStart w:id="10" w:name="_Ref52634190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"file:///C:\\Users\\wanshic\\Documents\\Standards\\3GPP%20Standards\\Meeting%20Documents\\TSGR1_94b\\R1-1810638.zip" </w:instrText>
      </w:r>
      <w:r w:rsidRPr="00264AC9">
        <w:rPr>
          <w:iCs/>
          <w:sz w:val="22"/>
          <w:lang w:val="en-US"/>
        </w:rPr>
        <w:fldChar w:fldCharType="separate"/>
      </w:r>
      <w:r w:rsidR="005A6C6D" w:rsidRPr="00264AC9">
        <w:rPr>
          <w:iCs/>
          <w:sz w:val="22"/>
          <w:lang w:val="en-US"/>
        </w:rPr>
        <w:t>R1-1810638</w:t>
      </w:r>
      <w:r w:rsidRPr="00264AC9">
        <w:rPr>
          <w:iCs/>
          <w:sz w:val="22"/>
          <w:lang w:val="en-US"/>
        </w:rPr>
        <w:fldChar w:fldCharType="end"/>
      </w:r>
      <w:r w:rsidR="005A6C6D" w:rsidRPr="00264AC9">
        <w:rPr>
          <w:iCs/>
          <w:sz w:val="22"/>
          <w:lang w:val="en-US"/>
        </w:rPr>
        <w:t>,</w:t>
      </w:r>
      <w:r w:rsidR="005A6C6D" w:rsidRPr="00264AC9">
        <w:rPr>
          <w:iCs/>
          <w:sz w:val="22"/>
          <w:lang w:val="en-US"/>
        </w:rPr>
        <w:tab/>
        <w:t>Discussion on mode 2 resource allocation for NR V2X communication,</w:t>
      </w:r>
      <w:r w:rsidR="005A6C6D" w:rsidRPr="00264AC9">
        <w:rPr>
          <w:iCs/>
          <w:sz w:val="22"/>
          <w:lang w:val="en-US"/>
        </w:rPr>
        <w:tab/>
      </w:r>
      <w:r w:rsidR="005A6C6D" w:rsidRPr="00264AC9">
        <w:rPr>
          <w:iCs/>
          <w:sz w:val="22"/>
          <w:lang w:val="en-US"/>
        </w:rPr>
        <w:tab/>
        <w:t>Sony</w:t>
      </w:r>
      <w:bookmarkEnd w:id="10"/>
    </w:p>
    <w:bookmarkStart w:id="11" w:name="_Ref526325001"/>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"file:///C:\\Users\\wanshic\\Documents\\Standards\\3GPP%20Standards\\Meeting%20Documents\\TSGR1_94b\\R1-1810700.zip" </w:instrText>
      </w:r>
      <w:r w:rsidRPr="00264AC9">
        <w:rPr>
          <w:iCs/>
          <w:sz w:val="22"/>
          <w:lang w:val="en-US"/>
        </w:rPr>
        <w:fldChar w:fldCharType="separate"/>
      </w:r>
      <w:r w:rsidR="005A6C6D" w:rsidRPr="00264AC9">
        <w:rPr>
          <w:iCs/>
          <w:sz w:val="22"/>
          <w:lang w:val="en-US"/>
        </w:rPr>
        <w:t>R1-1810700</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w:t>
      </w:r>
      <w:r w:rsidR="005A6C6D" w:rsidRPr="00264AC9">
        <w:rPr>
          <w:iCs/>
          <w:sz w:val="22"/>
          <w:lang w:val="en-US"/>
        </w:rPr>
        <w:tab/>
        <w:t>AT&amp;T</w:t>
      </w:r>
      <w:bookmarkEnd w:id="11"/>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5" w:history="1">
        <w:r w:rsidR="005A6C6D" w:rsidRPr="00264AC9">
          <w:rPr>
            <w:iCs/>
            <w:sz w:val="22"/>
            <w:lang w:val="en-US"/>
          </w:rPr>
          <w:t>R1-1810724</w:t>
        </w:r>
      </w:hyperlink>
      <w:r w:rsidR="005A6C6D" w:rsidRPr="00264AC9">
        <w:rPr>
          <w:iCs/>
          <w:sz w:val="22"/>
          <w:lang w:val="en-US"/>
        </w:rPr>
        <w:t>,</w:t>
      </w:r>
      <w:r w:rsidR="005A6C6D" w:rsidRPr="00264AC9">
        <w:rPr>
          <w:iCs/>
          <w:sz w:val="22"/>
          <w:lang w:val="en-US"/>
        </w:rPr>
        <w:tab/>
        <w:t>NR Sidelink resource schemes,</w:t>
      </w:r>
      <w:r w:rsidR="005A6C6D" w:rsidRPr="00264AC9">
        <w:rPr>
          <w:iCs/>
          <w:sz w:val="22"/>
          <w:lang w:val="en-US"/>
        </w:rPr>
        <w:tab/>
      </w:r>
      <w:r w:rsidR="005A6C6D" w:rsidRPr="00264AC9">
        <w:rPr>
          <w:iCs/>
          <w:sz w:val="22"/>
          <w:lang w:val="en-US"/>
        </w:rPr>
        <w:tab/>
        <w:t>ZTE</w:t>
      </w:r>
    </w:p>
    <w:bookmarkStart w:id="12" w:name="_Ref526324747"/>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"file:///C:\\Users\\wanshic\\Documents\\Standards\\3GPP%20Standards\\Meeting%20Documents\\TSGR1_94b\\R1-1810775.zip" </w:instrText>
      </w:r>
      <w:r w:rsidRPr="00264AC9">
        <w:rPr>
          <w:iCs/>
          <w:sz w:val="22"/>
          <w:lang w:val="en-US"/>
        </w:rPr>
        <w:fldChar w:fldCharType="separate"/>
      </w:r>
      <w:r w:rsidR="005A6C6D" w:rsidRPr="00264AC9">
        <w:rPr>
          <w:iCs/>
          <w:sz w:val="22"/>
          <w:lang w:val="en-US"/>
        </w:rPr>
        <w:t>R1-1810775</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mechanisms for NR V2X communication,</w:t>
      </w:r>
      <w:r w:rsidR="005A6C6D" w:rsidRPr="00264AC9">
        <w:rPr>
          <w:iCs/>
          <w:sz w:val="22"/>
          <w:lang w:val="en-US"/>
        </w:rPr>
        <w:tab/>
        <w:t>Intel Corporation</w:t>
      </w:r>
      <w:bookmarkEnd w:id="12"/>
    </w:p>
    <w:bookmarkStart w:id="13" w:name="_Ref52634413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"file:///C:\\Users\\wanshic\\Documents\\Standards\\3GPP%20Standards\\Meeting%20Documents\\TSGR1_94b\\R1-1810809.zip" </w:instrText>
      </w:r>
      <w:r w:rsidRPr="00264AC9">
        <w:rPr>
          <w:iCs/>
          <w:sz w:val="22"/>
          <w:lang w:val="en-US"/>
        </w:rPr>
        <w:fldChar w:fldCharType="separate"/>
      </w:r>
      <w:r w:rsidR="005A6C6D" w:rsidRPr="00264AC9">
        <w:rPr>
          <w:iCs/>
          <w:sz w:val="22"/>
          <w:lang w:val="en-US"/>
        </w:rPr>
        <w:t>R1-1810809</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 for NR V2X,</w:t>
      </w:r>
      <w:r w:rsidR="005A6C6D" w:rsidRPr="00264AC9">
        <w:rPr>
          <w:iCs/>
          <w:sz w:val="22"/>
          <w:lang w:val="en-US"/>
        </w:rPr>
        <w:tab/>
        <w:t>NEC</w:t>
      </w:r>
      <w:bookmarkEnd w:id="13"/>
    </w:p>
    <w:bookmarkStart w:id="14" w:name="_Ref52634530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"file:///C:\\Users\\wanshic\\Documents\\Standards\\3GPP%20Standards\\Meeting%20Documents\\TSGR1_94b\\R1-1810870.zip" </w:instrText>
      </w:r>
      <w:r w:rsidRPr="00264AC9">
        <w:rPr>
          <w:iCs/>
          <w:sz w:val="22"/>
          <w:lang w:val="en-US"/>
        </w:rPr>
        <w:fldChar w:fldCharType="separate"/>
      </w:r>
      <w:r w:rsidR="005A6C6D" w:rsidRPr="00264AC9">
        <w:rPr>
          <w:iCs/>
          <w:sz w:val="22"/>
          <w:lang w:val="en-US"/>
        </w:rPr>
        <w:t>R1-1810870</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mechanisms for NR V2X,</w:t>
      </w:r>
      <w:r w:rsidR="005A6C6D" w:rsidRPr="00264AC9">
        <w:rPr>
          <w:iCs/>
          <w:sz w:val="22"/>
          <w:lang w:val="en-US"/>
        </w:rPr>
        <w:tab/>
        <w:t>Samsung</w:t>
      </w:r>
      <w:bookmarkEnd w:id="14"/>
    </w:p>
    <w:bookmarkStart w:id="15" w:name="_Ref526430131"/>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"file:///C:\\Users\\wanshic\\Documents\\Standards\\3GPP%20Standards\\Meeting%20Documents\\TSGR1_94b\\R1-1810941.zip" </w:instrText>
      </w:r>
      <w:r w:rsidRPr="00264AC9">
        <w:rPr>
          <w:iCs/>
          <w:sz w:val="22"/>
          <w:lang w:val="en-US"/>
        </w:rPr>
        <w:fldChar w:fldCharType="separate"/>
      </w:r>
      <w:r w:rsidR="005A6C6D" w:rsidRPr="00264AC9">
        <w:rPr>
          <w:iCs/>
          <w:sz w:val="22"/>
          <w:lang w:val="en-US"/>
        </w:rPr>
        <w:t>R1-1810941</w:t>
      </w:r>
      <w:r w:rsidRPr="00264AC9">
        <w:rPr>
          <w:iCs/>
          <w:sz w:val="22"/>
          <w:lang w:val="en-US"/>
        </w:rPr>
        <w:fldChar w:fldCharType="end"/>
      </w:r>
      <w:r w:rsidR="005A6C6D" w:rsidRPr="00264AC9">
        <w:rPr>
          <w:iCs/>
          <w:sz w:val="22"/>
          <w:lang w:val="en-US"/>
        </w:rPr>
        <w:t>,</w:t>
      </w:r>
      <w:r w:rsidR="005A6C6D" w:rsidRPr="00264AC9">
        <w:rPr>
          <w:iCs/>
          <w:sz w:val="22"/>
          <w:lang w:val="en-US"/>
        </w:rPr>
        <w:tab/>
        <w:t>Considerations on  Sidelink resource management techniques for NR V2X communication,</w:t>
      </w:r>
      <w:r w:rsidR="005A6C6D" w:rsidRPr="00264AC9">
        <w:rPr>
          <w:iCs/>
          <w:sz w:val="22"/>
          <w:lang w:val="en-US"/>
        </w:rPr>
        <w:tab/>
        <w:t>ITRI</w:t>
      </w:r>
      <w:bookmarkEnd w:id="15"/>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6" w:history="1">
        <w:r w:rsidR="005A6C6D" w:rsidRPr="00264AC9">
          <w:rPr>
            <w:iCs/>
            <w:sz w:val="22"/>
            <w:lang w:val="en-US"/>
          </w:rPr>
          <w:t>R1-1810953</w:t>
        </w:r>
      </w:hyperlink>
      <w:r w:rsidR="005A6C6D" w:rsidRPr="00264AC9">
        <w:rPr>
          <w:iCs/>
          <w:sz w:val="22"/>
          <w:lang w:val="en-US"/>
        </w:rPr>
        <w:t>,</w:t>
      </w:r>
      <w:r w:rsidR="005A6C6D" w:rsidRPr="00264AC9">
        <w:rPr>
          <w:iCs/>
          <w:sz w:val="22"/>
          <w:lang w:val="en-US"/>
        </w:rPr>
        <w:tab/>
        <w:t>Discussion on resource allocation mechanism for NR sidelink,</w:t>
      </w:r>
      <w:r w:rsidR="005A6C6D" w:rsidRPr="00264AC9">
        <w:rPr>
          <w:iCs/>
          <w:sz w:val="22"/>
          <w:lang w:val="en-US"/>
        </w:rPr>
        <w:tab/>
        <w:t>Panasonic</w:t>
      </w:r>
    </w:p>
    <w:bookmarkStart w:id="16" w:name="_Ref52634432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"file:///C:\\Users\\wanshic\\Documents\\Standards\\3GPP%20Standards\\Meeting%20Documents\\TSGR1_94b\\R1-1810977.zip" </w:instrText>
      </w:r>
      <w:r w:rsidRPr="00264AC9">
        <w:rPr>
          <w:iCs/>
          <w:sz w:val="22"/>
          <w:lang w:val="en-US"/>
        </w:rPr>
        <w:fldChar w:fldCharType="separate"/>
      </w:r>
      <w:r w:rsidR="005A6C6D" w:rsidRPr="00264AC9">
        <w:rPr>
          <w:iCs/>
          <w:sz w:val="22"/>
          <w:lang w:val="en-US"/>
        </w:rPr>
        <w:t>R1-1810977</w:t>
      </w:r>
      <w:r w:rsidRPr="00264AC9">
        <w:rPr>
          <w:iCs/>
          <w:sz w:val="22"/>
          <w:lang w:val="en-US"/>
        </w:rPr>
        <w:fldChar w:fldCharType="end"/>
      </w:r>
      <w:r w:rsidR="005A6C6D" w:rsidRPr="00264AC9">
        <w:rPr>
          <w:iCs/>
          <w:sz w:val="22"/>
          <w:lang w:val="en-US"/>
        </w:rPr>
        <w:t>,</w:t>
      </w:r>
      <w:r w:rsidR="005A6C6D" w:rsidRPr="00264AC9">
        <w:rPr>
          <w:iCs/>
          <w:sz w:val="22"/>
          <w:lang w:val="en-US"/>
        </w:rPr>
        <w:tab/>
        <w:t>Discussion on mode 2 resource allocation in NR-V2X,</w:t>
      </w:r>
      <w:r w:rsidR="005A6C6D" w:rsidRPr="00264AC9">
        <w:rPr>
          <w:iCs/>
          <w:sz w:val="22"/>
          <w:lang w:val="en-US"/>
        </w:rPr>
        <w:tab/>
        <w:t>Guangdong OPPO Mobile Telecom.</w:t>
      </w:r>
      <w:bookmarkEnd w:id="16"/>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7" w:history="1">
        <w:r w:rsidR="005A6C6D" w:rsidRPr="00264AC9">
          <w:rPr>
            <w:iCs/>
            <w:sz w:val="22"/>
            <w:lang w:val="en-US"/>
          </w:rPr>
          <w:t>R1-1811007</w:t>
        </w:r>
      </w:hyperlink>
      <w:r w:rsidR="005A6C6D" w:rsidRPr="00264AC9">
        <w:rPr>
          <w:iCs/>
          <w:sz w:val="22"/>
          <w:lang w:val="en-US"/>
        </w:rPr>
        <w:t>,</w:t>
      </w:r>
      <w:r w:rsidR="005A6C6D" w:rsidRPr="00264AC9">
        <w:rPr>
          <w:iCs/>
          <w:sz w:val="22"/>
          <w:lang w:val="en-US"/>
        </w:rPr>
        <w:tab/>
        <w:t>Discussion on resource allocation for Mode 2,</w:t>
      </w:r>
      <w:r w:rsidR="005A6C6D" w:rsidRPr="00264AC9">
        <w:rPr>
          <w:iCs/>
          <w:sz w:val="22"/>
          <w:lang w:val="en-US"/>
        </w:rPr>
        <w:tab/>
      </w:r>
      <w:proofErr w:type="spellStart"/>
      <w:r w:rsidR="005A6C6D" w:rsidRPr="00264AC9">
        <w:rPr>
          <w:iCs/>
          <w:sz w:val="22"/>
          <w:lang w:val="en-US"/>
        </w:rPr>
        <w:t>Spreadtrum</w:t>
      </w:r>
      <w:proofErr w:type="spellEnd"/>
      <w:r w:rsidR="005A6C6D" w:rsidRPr="00264AC9">
        <w:rPr>
          <w:iCs/>
          <w:sz w:val="22"/>
          <w:lang w:val="en-US"/>
        </w:rPr>
        <w:t xml:space="preserve"> Communications</w:t>
      </w:r>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8" w:history="1">
        <w:r w:rsidR="005A6C6D" w:rsidRPr="00264AC9">
          <w:rPr>
            <w:iCs/>
            <w:sz w:val="22"/>
            <w:lang w:val="en-US"/>
          </w:rPr>
          <w:t>R1-1811037</w:t>
        </w:r>
      </w:hyperlink>
      <w:r w:rsidR="005A6C6D" w:rsidRPr="00264AC9">
        <w:rPr>
          <w:iCs/>
          <w:sz w:val="22"/>
          <w:lang w:val="en-US"/>
        </w:rPr>
        <w:t>,</w:t>
      </w:r>
      <w:r w:rsidR="005A6C6D" w:rsidRPr="00264AC9">
        <w:rPr>
          <w:iCs/>
          <w:sz w:val="22"/>
          <w:lang w:val="en-US"/>
        </w:rPr>
        <w:tab/>
        <w:t xml:space="preserve">Discussion on resource allocation </w:t>
      </w:r>
      <w:proofErr w:type="spellStart"/>
      <w:r w:rsidR="005A6C6D" w:rsidRPr="00264AC9">
        <w:rPr>
          <w:iCs/>
          <w:sz w:val="22"/>
          <w:lang w:val="en-US"/>
        </w:rPr>
        <w:t>mechnism</w:t>
      </w:r>
      <w:proofErr w:type="spellEnd"/>
      <w:r w:rsidR="005A6C6D" w:rsidRPr="00264AC9">
        <w:rPr>
          <w:iCs/>
          <w:sz w:val="22"/>
          <w:lang w:val="en-US"/>
        </w:rPr>
        <w:t xml:space="preserve"> for NR V2X,</w:t>
      </w:r>
      <w:r w:rsidR="005A6C6D" w:rsidRPr="00264AC9">
        <w:rPr>
          <w:iCs/>
          <w:sz w:val="22"/>
          <w:lang w:val="en-US"/>
        </w:rPr>
        <w:tab/>
        <w:t>CMCC</w:t>
      </w:r>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19" w:history="1">
        <w:r w:rsidR="005A6C6D" w:rsidRPr="00264AC9">
          <w:rPr>
            <w:iCs/>
            <w:sz w:val="22"/>
            <w:lang w:val="en-US"/>
          </w:rPr>
          <w:t>R1-1811093</w:t>
        </w:r>
      </w:hyperlink>
      <w:r w:rsidR="005A6C6D" w:rsidRPr="00264AC9">
        <w:rPr>
          <w:iCs/>
          <w:sz w:val="22"/>
          <w:lang w:val="en-US"/>
        </w:rPr>
        <w:t>,</w:t>
      </w:r>
      <w:r w:rsidR="005A6C6D" w:rsidRPr="00264AC9">
        <w:rPr>
          <w:iCs/>
          <w:sz w:val="22"/>
          <w:lang w:val="en-US"/>
        </w:rPr>
        <w:tab/>
        <w:t>Discussion on the resource allocation for NR-V2X,</w:t>
      </w:r>
      <w:r w:rsidR="005A6C6D" w:rsidRPr="00264AC9">
        <w:rPr>
          <w:iCs/>
          <w:sz w:val="22"/>
          <w:lang w:val="en-US"/>
        </w:rPr>
        <w:tab/>
        <w:t>China Unicom</w:t>
      </w:r>
    </w:p>
    <w:bookmarkStart w:id="17" w:name="_Ref52634532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"file:///C:\\Users\\wanshic\\Documents\\Standards\\3GPP%20Standards\\Meeting%20Documents\\TSGR1_94b\\R1-1811115.zip" </w:instrText>
      </w:r>
      <w:r w:rsidRPr="00264AC9">
        <w:rPr>
          <w:iCs/>
          <w:sz w:val="22"/>
          <w:lang w:val="en-US"/>
        </w:rPr>
        <w:fldChar w:fldCharType="separate"/>
      </w:r>
      <w:r w:rsidR="005A6C6D" w:rsidRPr="00264AC9">
        <w:rPr>
          <w:iCs/>
          <w:sz w:val="22"/>
          <w:lang w:val="en-US"/>
        </w:rPr>
        <w:t>R1-1811115</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for NR V2X,</w:t>
      </w:r>
      <w:r w:rsidR="005A6C6D" w:rsidRPr="00264AC9">
        <w:rPr>
          <w:iCs/>
          <w:sz w:val="22"/>
          <w:lang w:val="en-US"/>
        </w:rPr>
        <w:tab/>
      </w:r>
      <w:proofErr w:type="spellStart"/>
      <w:r w:rsidR="005A6C6D" w:rsidRPr="00264AC9">
        <w:rPr>
          <w:iCs/>
          <w:sz w:val="22"/>
          <w:lang w:val="en-US"/>
        </w:rPr>
        <w:t>InterDigital</w:t>
      </w:r>
      <w:proofErr w:type="spellEnd"/>
      <w:r w:rsidR="005A6C6D" w:rsidRPr="00264AC9">
        <w:rPr>
          <w:iCs/>
          <w:sz w:val="22"/>
          <w:lang w:val="en-US"/>
        </w:rPr>
        <w:t>, Inc.</w:t>
      </w:r>
      <w:bookmarkEnd w:id="17"/>
    </w:p>
    <w:bookmarkStart w:id="18" w:name="_Ref526324869"/>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"file:///C:\\Users\\wanshic\\Documents\\Standards\\3GPP%20Standards\\Meeting%20Documents\\TSGR1_94b\\R1-1811123.zip" </w:instrText>
      </w:r>
      <w:r w:rsidRPr="00264AC9">
        <w:rPr>
          <w:iCs/>
          <w:sz w:val="22"/>
          <w:lang w:val="en-US"/>
        </w:rPr>
        <w:fldChar w:fldCharType="separate"/>
      </w:r>
      <w:r w:rsidR="005A6C6D" w:rsidRPr="00264AC9">
        <w:rPr>
          <w:iCs/>
          <w:sz w:val="22"/>
          <w:lang w:val="en-US"/>
        </w:rPr>
        <w:t>R1-1811123</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for V2X Broadcast and Group-cast communication,</w:t>
      </w:r>
      <w:r w:rsidR="005A6C6D" w:rsidRPr="00264AC9">
        <w:rPr>
          <w:iCs/>
          <w:sz w:val="22"/>
          <w:lang w:val="en-US"/>
        </w:rPr>
        <w:tab/>
        <w:t>Apple Inc.</w:t>
      </w:r>
      <w:bookmarkEnd w:id="18"/>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20" w:history="1">
        <w:r w:rsidR="005A6C6D" w:rsidRPr="00264AC9">
          <w:rPr>
            <w:iCs/>
            <w:sz w:val="22"/>
            <w:lang w:val="en-US"/>
          </w:rPr>
          <w:t>R1-1811154</w:t>
        </w:r>
      </w:hyperlink>
      <w:r w:rsidR="005A6C6D" w:rsidRPr="00264AC9">
        <w:rPr>
          <w:iCs/>
          <w:sz w:val="22"/>
          <w:lang w:val="en-US"/>
        </w:rPr>
        <w:t>,</w:t>
      </w:r>
      <w:r w:rsidR="005A6C6D" w:rsidRPr="00264AC9">
        <w:rPr>
          <w:iCs/>
          <w:sz w:val="22"/>
          <w:lang w:val="en-US"/>
        </w:rPr>
        <w:tab/>
        <w:t xml:space="preserve">Views on resource allocation for NR V2X, </w:t>
      </w:r>
      <w:r w:rsidR="005A6C6D" w:rsidRPr="00264AC9">
        <w:rPr>
          <w:iCs/>
          <w:sz w:val="22"/>
          <w:lang w:val="en-US"/>
        </w:rPr>
        <w:tab/>
        <w:t>Sharp</w:t>
      </w:r>
    </w:p>
    <w:bookmarkStart w:id="19" w:name="_Ref526423748"/>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"file:///C:\\Users\\wanshic\\Documents\\Standards\\3GPP%20Standards\\Meeting%20Documents\\TSGR1_94b\\R1-1811165.zip" </w:instrText>
      </w:r>
      <w:r w:rsidRPr="00264AC9">
        <w:rPr>
          <w:iCs/>
          <w:sz w:val="22"/>
          <w:lang w:val="en-US"/>
        </w:rPr>
        <w:fldChar w:fldCharType="separate"/>
      </w:r>
      <w:r w:rsidR="005A6C6D" w:rsidRPr="00264AC9">
        <w:rPr>
          <w:iCs/>
          <w:sz w:val="22"/>
          <w:lang w:val="en-US"/>
        </w:rPr>
        <w:t>R1-1811165</w:t>
      </w:r>
      <w:r w:rsidRPr="00264AC9">
        <w:rPr>
          <w:iCs/>
          <w:sz w:val="22"/>
          <w:lang w:val="en-US"/>
        </w:rPr>
        <w:fldChar w:fldCharType="end"/>
      </w:r>
      <w:r w:rsidR="005A6C6D" w:rsidRPr="00264AC9">
        <w:rPr>
          <w:iCs/>
          <w:sz w:val="22"/>
          <w:lang w:val="en-US"/>
        </w:rPr>
        <w:t>,</w:t>
      </w:r>
      <w:r w:rsidR="005A6C6D" w:rsidRPr="00264AC9">
        <w:rPr>
          <w:iCs/>
          <w:sz w:val="22"/>
          <w:lang w:val="en-US"/>
        </w:rPr>
        <w:tab/>
        <w:t>Consideration on Mode 2 NR-V2X sidelink communication,</w:t>
      </w:r>
      <w:r w:rsidR="005A6C6D" w:rsidRPr="00264AC9">
        <w:rPr>
          <w:iCs/>
          <w:sz w:val="22"/>
          <w:lang w:val="en-US"/>
        </w:rPr>
        <w:tab/>
        <w:t>ASUSTEK COMPUTER (SHANGHAI)</w:t>
      </w:r>
      <w:bookmarkEnd w:id="19"/>
    </w:p>
    <w:bookmarkStart w:id="20" w:name="_Ref526324768"/>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"file:///C:\\Users\\wanshic\\Documents\\Standards\\3GPP%20Standards\\Meeting%20Documents\\TSGR1_94b\\R1-1811263.zip" </w:instrText>
      </w:r>
      <w:r w:rsidRPr="00264AC9">
        <w:rPr>
          <w:iCs/>
          <w:sz w:val="22"/>
          <w:lang w:val="en-US"/>
        </w:rPr>
        <w:fldChar w:fldCharType="separate"/>
      </w:r>
      <w:r w:rsidR="005A6C6D" w:rsidRPr="00264AC9">
        <w:rPr>
          <w:iCs/>
          <w:sz w:val="22"/>
          <w:lang w:val="en-US"/>
        </w:rPr>
        <w:t>R1-1811263</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 for NR V2X,</w:t>
      </w:r>
      <w:r w:rsidR="005A6C6D" w:rsidRPr="00264AC9">
        <w:rPr>
          <w:iCs/>
          <w:sz w:val="22"/>
          <w:lang w:val="en-US"/>
        </w:rPr>
        <w:tab/>
        <w:t>Qualcomm Incorporated</w:t>
      </w:r>
      <w:bookmarkEnd w:id="20"/>
    </w:p>
    <w:bookmarkStart w:id="21" w:name="_Ref52632499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"file:///C:\\Users\\wanshic\\Documents\\Standards\\3GPP%20Standards\\Meeting%20Documents\\TSGR1_94b\\R1-1811335.zip" </w:instrText>
      </w:r>
      <w:r w:rsidRPr="00264AC9">
        <w:rPr>
          <w:iCs/>
          <w:sz w:val="22"/>
          <w:lang w:val="en-US"/>
        </w:rPr>
        <w:fldChar w:fldCharType="separate"/>
      </w:r>
      <w:r w:rsidR="005A6C6D" w:rsidRPr="00264AC9">
        <w:rPr>
          <w:iCs/>
          <w:sz w:val="22"/>
          <w:lang w:val="en-US"/>
        </w:rPr>
        <w:t>R1-1811335</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w:t>
      </w:r>
      <w:r w:rsidR="005A6C6D" w:rsidRPr="00264AC9">
        <w:rPr>
          <w:iCs/>
          <w:sz w:val="22"/>
          <w:lang w:val="en-US"/>
        </w:rPr>
        <w:tab/>
        <w:t>NTT DOCOMO, INC.</w:t>
      </w:r>
      <w:bookmarkEnd w:id="21"/>
    </w:p>
    <w:bookmarkStart w:id="22" w:name="_Ref526668902"/>
    <w:p w:rsidR="005A6C6D" w:rsidRPr="00264AC9" w:rsidRDefault="00A81488"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"file:///C:\\Users\\wanshic\\Documents\\Standards\\3GPP%20Standards\\Meeting%20Documents\\TSGR1_94b\\R1-1811422.zip" </w:instrText>
      </w:r>
      <w:r w:rsidRPr="00264AC9">
        <w:rPr>
          <w:iCs/>
          <w:sz w:val="22"/>
          <w:lang w:val="en-US"/>
        </w:rPr>
        <w:fldChar w:fldCharType="separate"/>
      </w:r>
      <w:r w:rsidR="005A6C6D" w:rsidRPr="00264AC9">
        <w:rPr>
          <w:iCs/>
          <w:sz w:val="22"/>
          <w:lang w:val="en-US"/>
        </w:rPr>
        <w:t>R1-1811422</w:t>
      </w:r>
      <w:r w:rsidRPr="00264AC9">
        <w:rPr>
          <w:iCs/>
          <w:sz w:val="22"/>
          <w:lang w:val="en-US"/>
        </w:rPr>
        <w:fldChar w:fldCharType="end"/>
      </w:r>
      <w:r w:rsidR="005A6C6D" w:rsidRPr="00264AC9">
        <w:rPr>
          <w:iCs/>
          <w:sz w:val="22"/>
          <w:lang w:val="en-US"/>
        </w:rPr>
        <w:t>,</w:t>
      </w:r>
      <w:r w:rsidR="005A6C6D" w:rsidRPr="00264AC9">
        <w:rPr>
          <w:iCs/>
          <w:sz w:val="22"/>
          <w:lang w:val="en-US"/>
        </w:rPr>
        <w:tab/>
        <w:t>On resource allocation of V2x communications,</w:t>
      </w:r>
      <w:r w:rsidR="005A6C6D" w:rsidRPr="00264AC9">
        <w:rPr>
          <w:iCs/>
          <w:sz w:val="22"/>
          <w:lang w:val="en-US"/>
        </w:rPr>
        <w:tab/>
        <w:t>Xiaomi Communications</w:t>
      </w:r>
      <w:bookmarkEnd w:id="22"/>
    </w:p>
    <w:bookmarkStart w:id="23" w:name="_Ref526420844"/>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"file:///C:\\Users\\wanshic\\Documents\\Standards\\3GPP%20Standards\\Meeting%20Documents\\TSGR1_94b\\R1-1811429.zip" </w:instrText>
      </w:r>
      <w:r w:rsidRPr="00264AC9">
        <w:rPr>
          <w:iCs/>
          <w:sz w:val="22"/>
          <w:lang w:val="en-US"/>
        </w:rPr>
        <w:fldChar w:fldCharType="separate"/>
      </w:r>
      <w:r w:rsidR="005A6C6D" w:rsidRPr="00264AC9">
        <w:rPr>
          <w:iCs/>
          <w:sz w:val="22"/>
          <w:lang w:val="en-US"/>
        </w:rPr>
        <w:t>R1-1811429</w:t>
      </w:r>
      <w:r w:rsidRPr="00264AC9">
        <w:rPr>
          <w:iCs/>
          <w:sz w:val="22"/>
          <w:lang w:val="en-US"/>
        </w:rPr>
        <w:fldChar w:fldCharType="end"/>
      </w:r>
      <w:r w:rsidR="005A6C6D" w:rsidRPr="00264AC9">
        <w:rPr>
          <w:iCs/>
          <w:sz w:val="22"/>
          <w:lang w:val="en-US"/>
        </w:rPr>
        <w:t>,</w:t>
      </w:r>
      <w:r w:rsidR="005A6C6D" w:rsidRPr="00264AC9">
        <w:rPr>
          <w:iCs/>
          <w:sz w:val="22"/>
          <w:lang w:val="en-US"/>
        </w:rPr>
        <w:tab/>
        <w:t>On Sidelink Resource Allocation,</w:t>
      </w:r>
      <w:r w:rsidR="005A6C6D" w:rsidRPr="00264AC9">
        <w:rPr>
          <w:iCs/>
          <w:sz w:val="22"/>
          <w:lang w:val="en-US"/>
        </w:rPr>
        <w:tab/>
        <w:t>Nokia, Nokia Shanghai Bell</w:t>
      </w:r>
      <w:bookmarkEnd w:id="23"/>
    </w:p>
    <w:p w:rsidR="005A6C6D" w:rsidRPr="00264AC9" w:rsidRDefault="00B96831" w:rsidP="005A6C6D">
      <w:pPr>
        <w:widowControl w:val="0"/>
        <w:numPr>
          <w:ilvl w:val="0"/>
          <w:numId w:val="2"/>
        </w:numPr>
        <w:overflowPunct/>
        <w:autoSpaceDE/>
        <w:adjustRightInd/>
        <w:spacing w:after="0"/>
        <w:jc w:val="both"/>
        <w:textAlignment w:val="auto"/>
        <w:rPr>
          <w:iCs/>
          <w:sz w:val="22"/>
          <w:lang w:val="en-US"/>
        </w:rPr>
      </w:pPr>
      <w:hyperlink r:id="rId21" w:history="1">
        <w:r w:rsidR="005A6C6D" w:rsidRPr="00264AC9">
          <w:rPr>
            <w:iCs/>
            <w:sz w:val="22"/>
            <w:lang w:val="en-US"/>
          </w:rPr>
          <w:t>R1-1811521</w:t>
        </w:r>
      </w:hyperlink>
      <w:r w:rsidR="005A6C6D" w:rsidRPr="00264AC9">
        <w:rPr>
          <w:iCs/>
          <w:sz w:val="22"/>
          <w:lang w:val="en-US"/>
        </w:rPr>
        <w:t>,</w:t>
      </w:r>
      <w:r w:rsidR="005A6C6D" w:rsidRPr="00264AC9">
        <w:rPr>
          <w:iCs/>
          <w:sz w:val="22"/>
          <w:lang w:val="en-US"/>
        </w:rPr>
        <w:tab/>
        <w:t>Discussions on Transmission Collisions in the Sidelink Resource Allocation,</w:t>
      </w:r>
      <w:r w:rsidR="005A6C6D" w:rsidRPr="00264AC9">
        <w:rPr>
          <w:iCs/>
          <w:sz w:val="22"/>
          <w:lang w:val="en-US"/>
        </w:rPr>
        <w:tab/>
        <w:t>CAICT</w:t>
      </w:r>
    </w:p>
    <w:bookmarkStart w:id="24" w:name="_Ref52632477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"file:///C:\\Users\\wanshic\\Documents\\Standards\\3GPP%20Standards\\Meeting%20Documents\\TSGR1_94b\\R1-1811594.zip" </w:instrText>
      </w:r>
      <w:r w:rsidRPr="00264AC9">
        <w:rPr>
          <w:iCs/>
          <w:sz w:val="22"/>
          <w:lang w:val="en-US"/>
        </w:rPr>
        <w:fldChar w:fldCharType="separate"/>
      </w:r>
      <w:r w:rsidR="005A6C6D" w:rsidRPr="00264AC9">
        <w:rPr>
          <w:iCs/>
          <w:sz w:val="22"/>
          <w:lang w:val="en-US"/>
        </w:rPr>
        <w:t>R1-1811594</w:t>
      </w:r>
      <w:r w:rsidRPr="00264AC9">
        <w:rPr>
          <w:iCs/>
          <w:sz w:val="22"/>
          <w:lang w:val="en-US"/>
        </w:rPr>
        <w:fldChar w:fldCharType="end"/>
      </w:r>
      <w:r w:rsidR="005A6C6D" w:rsidRPr="00264AC9">
        <w:rPr>
          <w:iCs/>
          <w:sz w:val="22"/>
          <w:lang w:val="en-US"/>
        </w:rPr>
        <w:t>,</w:t>
      </w:r>
      <w:r w:rsidR="005A6C6D" w:rsidRPr="00264AC9">
        <w:rPr>
          <w:iCs/>
          <w:sz w:val="22"/>
          <w:lang w:val="en-US"/>
        </w:rPr>
        <w:tab/>
        <w:t>On Mode 2 Resource Allocation for NR Sidelink,</w:t>
      </w:r>
      <w:r w:rsidR="005A6C6D" w:rsidRPr="00264AC9">
        <w:rPr>
          <w:iCs/>
          <w:sz w:val="22"/>
          <w:lang w:val="en-US"/>
        </w:rPr>
        <w:tab/>
      </w:r>
      <w:r w:rsidR="005A6C6D" w:rsidRPr="00264AC9">
        <w:rPr>
          <w:iCs/>
          <w:sz w:val="22"/>
          <w:lang w:val="en-US"/>
        </w:rPr>
        <w:tab/>
        <w:t>Ericsson</w:t>
      </w:r>
      <w:bookmarkEnd w:id="24"/>
    </w:p>
    <w:bookmarkStart w:id="25" w:name="_Ref52635131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"file:///C:\\Users\\wanshic\\Documents\\Standards\\3GPP%20Standards\\Meeting%20Documents\\TSGR1_94b\\R1-1811624.zip" </w:instrText>
      </w:r>
      <w:r w:rsidRPr="00264AC9">
        <w:rPr>
          <w:iCs/>
          <w:sz w:val="22"/>
          <w:lang w:val="en-US"/>
        </w:rPr>
        <w:fldChar w:fldCharType="separate"/>
      </w:r>
      <w:r w:rsidR="005A6C6D" w:rsidRPr="00264AC9">
        <w:rPr>
          <w:iCs/>
          <w:sz w:val="22"/>
          <w:lang w:val="en-US"/>
        </w:rPr>
        <w:t>R1-1811624</w:t>
      </w:r>
      <w:r w:rsidRPr="00264AC9">
        <w:rPr>
          <w:iCs/>
          <w:sz w:val="22"/>
          <w:lang w:val="en-US"/>
        </w:rPr>
        <w:fldChar w:fldCharType="end"/>
      </w:r>
      <w:r w:rsidR="005A6C6D" w:rsidRPr="00264AC9">
        <w:rPr>
          <w:iCs/>
          <w:sz w:val="22"/>
          <w:lang w:val="en-US"/>
        </w:rPr>
        <w:t>,</w:t>
      </w:r>
      <w:r w:rsidR="005A6C6D" w:rsidRPr="00264AC9">
        <w:rPr>
          <w:iCs/>
          <w:sz w:val="22"/>
          <w:lang w:val="en-US"/>
        </w:rPr>
        <w:tab/>
        <w:t>Design Considerations for NR V2X Resource Allocation,</w:t>
      </w:r>
      <w:r w:rsidR="005A6C6D" w:rsidRPr="00264AC9">
        <w:rPr>
          <w:iCs/>
          <w:sz w:val="22"/>
          <w:lang w:val="en-US"/>
        </w:rPr>
        <w:tab/>
      </w:r>
      <w:r w:rsidR="005A6C6D" w:rsidRPr="00264AC9">
        <w:rPr>
          <w:iCs/>
          <w:sz w:val="22"/>
          <w:lang w:val="en-US"/>
        </w:rPr>
        <w:tab/>
      </w:r>
      <w:proofErr w:type="spellStart"/>
      <w:r w:rsidR="005A6C6D" w:rsidRPr="00264AC9">
        <w:rPr>
          <w:iCs/>
          <w:sz w:val="22"/>
          <w:lang w:val="en-US"/>
        </w:rPr>
        <w:t>Convida</w:t>
      </w:r>
      <w:proofErr w:type="spellEnd"/>
      <w:r w:rsidR="005A6C6D" w:rsidRPr="00264AC9">
        <w:rPr>
          <w:iCs/>
          <w:sz w:val="22"/>
          <w:lang w:val="en-US"/>
        </w:rPr>
        <w:t xml:space="preserve"> Wireless</w:t>
      </w:r>
      <w:bookmarkEnd w:id="25"/>
    </w:p>
    <w:p w:rsidR="005A6C6D" w:rsidRPr="00264AC9" w:rsidRDefault="005A6C6D" w:rsidP="005A6C6D">
      <w:pPr>
        <w:widowControl w:val="0"/>
        <w:overflowPunct/>
        <w:autoSpaceDE/>
        <w:adjustRightInd/>
        <w:spacing w:after="0"/>
        <w:jc w:val="both"/>
        <w:textAlignment w:val="auto"/>
        <w:rPr>
          <w:iCs/>
          <w:lang w:val="en-US"/>
        </w:rPr>
      </w:pPr>
    </w:p>
    <w:sectPr w:rsidR="005A6C6D" w:rsidRPr="00264AC9"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831" w:rsidRDefault="00B96831">
      <w:r>
        <w:separator/>
      </w:r>
    </w:p>
  </w:endnote>
  <w:endnote w:type="continuationSeparator" w:id="0">
    <w:p w:rsidR="00B96831" w:rsidRDefault="00B9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88" w:rsidRDefault="00A8148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A81488" w:rsidRDefault="00A8148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88" w:rsidRPr="00270202" w:rsidRDefault="00A8148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33AF9">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33AF9">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831" w:rsidRDefault="00B96831">
      <w:r>
        <w:separator/>
      </w:r>
    </w:p>
  </w:footnote>
  <w:footnote w:type="continuationSeparator" w:id="0">
    <w:p w:rsidR="00B96831" w:rsidRDefault="00B96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488" w:rsidRDefault="00A814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4"/>
  </w:num>
  <w:num w:numId="3">
    <w:abstractNumId w:val="1"/>
  </w:num>
  <w:num w:numId="4">
    <w:abstractNumId w:val="6"/>
  </w:num>
  <w:num w:numId="5">
    <w:abstractNumId w:val="7"/>
  </w:num>
  <w:num w:numId="6">
    <w:abstractNumId w:val="3"/>
  </w:num>
  <w:num w:numId="7">
    <w:abstractNumId w:val="2"/>
  </w:num>
  <w:num w:numId="8">
    <w:abstractNumId w:val="8"/>
  </w:num>
  <w:num w:numId="9">
    <w:abstractNumId w:val="9"/>
  </w:num>
  <w:num w:numId="10">
    <w:abstractNumId w:val="10"/>
  </w:num>
  <w:num w:numId="11">
    <w:abstractNumId w:val="9"/>
  </w:num>
  <w:num w:numId="12">
    <w:abstractNumId w:val="9"/>
  </w:num>
  <w:num w:numId="13">
    <w:abstractNumId w:val="9"/>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940"/>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AF9"/>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663"/>
    <w:rsid w:val="0018767B"/>
    <w:rsid w:val="00190307"/>
    <w:rsid w:val="00190927"/>
    <w:rsid w:val="00190BD5"/>
    <w:rsid w:val="00191727"/>
    <w:rsid w:val="00191A2B"/>
    <w:rsid w:val="00191EBF"/>
    <w:rsid w:val="001923DB"/>
    <w:rsid w:val="001925E5"/>
    <w:rsid w:val="001927B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60B"/>
    <w:rsid w:val="001E66BD"/>
    <w:rsid w:val="001E684F"/>
    <w:rsid w:val="001E6B8F"/>
    <w:rsid w:val="001E6C1B"/>
    <w:rsid w:val="001E6DE6"/>
    <w:rsid w:val="001E6F14"/>
    <w:rsid w:val="001E719A"/>
    <w:rsid w:val="001E750C"/>
    <w:rsid w:val="001E7B23"/>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2FF"/>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9A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7D6"/>
    <w:rsid w:val="00511BA9"/>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CB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FF"/>
    <w:rsid w:val="0057343C"/>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4C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DD"/>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198"/>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39B"/>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1C"/>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661"/>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4b\R1-1811037.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4b\R1-181152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4b\R1-1811007.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4b\R1-1810953.zip" TargetMode="External"/><Relationship Id="rId20" Type="http://schemas.openxmlformats.org/officeDocument/2006/relationships/hyperlink" Target="file:///C:\Users\wanshic\Documents\Standards\3GPP%20Standards\Meeting%20Documents\TSGR1_94b\R1-181115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4b\R1-1810724.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4b\R1-181109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4b\R1-1810179.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E31501-5FC5-4CBF-BC41-D7AD016205B6}">
  <ds:schemaRefs>
    <ds:schemaRef ds:uri="http://schemas.openxmlformats.org/officeDocument/2006/bibliography"/>
  </ds:schemaRefs>
</ds:datastoreItem>
</file>

<file path=customXml/itemProps6.xml><?xml version="1.0" encoding="utf-8"?>
<ds:datastoreItem xmlns:ds="http://schemas.openxmlformats.org/officeDocument/2006/customXml" ds:itemID="{A29800E3-CE06-4DCA-99E3-B9D03CCE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4141</Words>
  <Characters>23606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27692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2018-10-08T06:15:00Z</dcterms:created>
  <dcterms:modified xsi:type="dcterms:W3CDTF">2018-10-08T06:17:00Z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